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19" w:rsidRPr="009B6BA6" w:rsidRDefault="00086C19" w:rsidP="0008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947" w:rsidRPr="009B6BA6" w:rsidRDefault="000F465B" w:rsidP="00D4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A6">
        <w:rPr>
          <w:rFonts w:ascii="Times New Roman" w:hAnsi="Times New Roman" w:cs="Times New Roman"/>
          <w:b/>
          <w:sz w:val="28"/>
          <w:szCs w:val="28"/>
        </w:rPr>
        <w:t>План работы с обучающимися</w:t>
      </w:r>
      <w:r w:rsidR="00812FD1">
        <w:rPr>
          <w:rFonts w:ascii="Times New Roman" w:hAnsi="Times New Roman" w:cs="Times New Roman"/>
          <w:b/>
          <w:sz w:val="28"/>
          <w:szCs w:val="28"/>
        </w:rPr>
        <w:t>, входящих в  «</w:t>
      </w:r>
      <w:r w:rsidR="000160BE">
        <w:rPr>
          <w:rFonts w:ascii="Times New Roman" w:hAnsi="Times New Roman" w:cs="Times New Roman"/>
          <w:b/>
          <w:sz w:val="28"/>
          <w:szCs w:val="28"/>
        </w:rPr>
        <w:t xml:space="preserve">группу </w:t>
      </w:r>
      <w:r w:rsidR="00D459A7" w:rsidRPr="009B6BA6">
        <w:rPr>
          <w:rFonts w:ascii="Times New Roman" w:hAnsi="Times New Roman" w:cs="Times New Roman"/>
          <w:b/>
          <w:sz w:val="28"/>
          <w:szCs w:val="28"/>
        </w:rPr>
        <w:t>риска»</w:t>
      </w:r>
      <w:r w:rsidR="000160B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459A7" w:rsidRPr="009B6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FD1">
        <w:rPr>
          <w:rFonts w:ascii="Times New Roman" w:hAnsi="Times New Roman" w:cs="Times New Roman"/>
          <w:b/>
          <w:sz w:val="28"/>
          <w:szCs w:val="28"/>
        </w:rPr>
        <w:t xml:space="preserve">наркозависимости,  </w:t>
      </w:r>
      <w:r w:rsidR="00D459A7" w:rsidRPr="009B6BA6">
        <w:rPr>
          <w:rFonts w:ascii="Times New Roman" w:hAnsi="Times New Roman" w:cs="Times New Roman"/>
          <w:b/>
          <w:sz w:val="28"/>
          <w:szCs w:val="28"/>
        </w:rPr>
        <w:t>по результатам единой методики социально-</w:t>
      </w:r>
      <w:r w:rsidR="00812FD1">
        <w:rPr>
          <w:rFonts w:ascii="Times New Roman" w:hAnsi="Times New Roman" w:cs="Times New Roman"/>
          <w:b/>
          <w:sz w:val="28"/>
          <w:szCs w:val="28"/>
        </w:rPr>
        <w:t xml:space="preserve">психологического тестирования </w:t>
      </w:r>
      <w:r w:rsidR="00A02BB3">
        <w:rPr>
          <w:rFonts w:ascii="Times New Roman" w:hAnsi="Times New Roman" w:cs="Times New Roman"/>
          <w:b/>
          <w:sz w:val="28"/>
          <w:szCs w:val="28"/>
        </w:rPr>
        <w:t xml:space="preserve">на 2-е полугодие 2022 года </w:t>
      </w:r>
    </w:p>
    <w:p w:rsidR="007C5947" w:rsidRPr="009B6BA6" w:rsidRDefault="007C5947" w:rsidP="007C59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92"/>
        <w:gridCol w:w="1984"/>
        <w:gridCol w:w="4395"/>
        <w:gridCol w:w="1275"/>
        <w:gridCol w:w="1418"/>
      </w:tblGrid>
      <w:tr w:rsidR="00F0682B" w:rsidRPr="009B6BA6" w:rsidTr="00F0682B">
        <w:tc>
          <w:tcPr>
            <w:tcW w:w="392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95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275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682B" w:rsidRPr="009B6BA6" w:rsidTr="00F0682B">
        <w:tc>
          <w:tcPr>
            <w:tcW w:w="392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0682B" w:rsidRPr="009B6BA6" w:rsidRDefault="00F0682B" w:rsidP="001B1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 СПТ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95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Список обучающихся, входящих в «группу риска»</w:t>
            </w:r>
          </w:p>
        </w:tc>
        <w:tc>
          <w:tcPr>
            <w:tcW w:w="1275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F0682B" w:rsidRPr="009B6BA6" w:rsidRDefault="001B3B93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0682B" w:rsidRPr="009B6BA6" w:rsidTr="00F0682B">
        <w:trPr>
          <w:trHeight w:val="1611"/>
        </w:trPr>
        <w:tc>
          <w:tcPr>
            <w:tcW w:w="392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682B" w:rsidRPr="009B6BA6" w:rsidRDefault="00F0682B" w:rsidP="002E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F0682B" w:rsidRPr="009B6BA6" w:rsidRDefault="00F0682B" w:rsidP="00D5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682B" w:rsidRPr="009B6BA6" w:rsidRDefault="00F0682B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Информирование администрации школы, классных руководителей об обучающихся «группы риска»</w:t>
            </w:r>
          </w:p>
          <w:p w:rsidR="00F0682B" w:rsidRPr="009B6BA6" w:rsidRDefault="00F0682B" w:rsidP="00D565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Выяснение причин, проблем с обучающимися</w:t>
            </w:r>
          </w:p>
          <w:p w:rsidR="00F0682B" w:rsidRPr="009B6BA6" w:rsidRDefault="00F0682B" w:rsidP="00D565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Характеристика обучающихся в учебной деятельности, семейные взаимоотношения/сбор информации</w:t>
            </w:r>
          </w:p>
        </w:tc>
        <w:tc>
          <w:tcPr>
            <w:tcW w:w="1275" w:type="dxa"/>
          </w:tcPr>
          <w:p w:rsidR="00F0682B" w:rsidRPr="009B6BA6" w:rsidRDefault="00F0682B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F0682B" w:rsidRPr="009B6BA6" w:rsidRDefault="001B3B93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0682B" w:rsidRPr="009B6BA6" w:rsidTr="00F0682B">
        <w:tc>
          <w:tcPr>
            <w:tcW w:w="392" w:type="dxa"/>
          </w:tcPr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4395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поведение</w:t>
            </w:r>
          </w:p>
        </w:tc>
        <w:tc>
          <w:tcPr>
            <w:tcW w:w="1275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F0682B" w:rsidRPr="009B6BA6" w:rsidRDefault="001B3B93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0682B" w:rsidRPr="009B6BA6" w:rsidTr="00F0682B">
        <w:tc>
          <w:tcPr>
            <w:tcW w:w="392" w:type="dxa"/>
          </w:tcPr>
          <w:p w:rsidR="00F0682B" w:rsidRPr="009B6BA6" w:rsidRDefault="00E06B94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0682B" w:rsidRPr="009B6BA6" w:rsidRDefault="00F0682B" w:rsidP="007C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4395" w:type="dxa"/>
          </w:tcPr>
          <w:p w:rsidR="00F0682B" w:rsidRPr="009B6BA6" w:rsidRDefault="00F0682B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С законными представителями/родителями, опекунами</w:t>
            </w:r>
            <w:r w:rsidR="001B3B9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входящих в «группу риска»</w:t>
            </w:r>
          </w:p>
        </w:tc>
        <w:tc>
          <w:tcPr>
            <w:tcW w:w="1275" w:type="dxa"/>
          </w:tcPr>
          <w:p w:rsidR="00F0682B" w:rsidRPr="009B6BA6" w:rsidRDefault="00F0682B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F0682B" w:rsidRPr="009B6BA6" w:rsidRDefault="00BB60E9" w:rsidP="00A64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0682B" w:rsidRPr="009B6BA6" w:rsidTr="00F0682B">
        <w:tc>
          <w:tcPr>
            <w:tcW w:w="392" w:type="dxa"/>
          </w:tcPr>
          <w:p w:rsidR="00F0682B" w:rsidRPr="009B6BA6" w:rsidRDefault="00E06B94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0682B" w:rsidRPr="009B6BA6" w:rsidRDefault="00F0682B" w:rsidP="007A5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Психологическое диагностическое исследование</w:t>
            </w:r>
          </w:p>
        </w:tc>
        <w:tc>
          <w:tcPr>
            <w:tcW w:w="4395" w:type="dxa"/>
          </w:tcPr>
          <w:p w:rsidR="00F0682B" w:rsidRPr="009B6BA6" w:rsidRDefault="00F0682B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обучающихся направлена на определение</w:t>
            </w:r>
            <w:r w:rsidR="0048088F">
              <w:rPr>
                <w:rFonts w:ascii="Times New Roman" w:hAnsi="Times New Roman" w:cs="Times New Roman"/>
                <w:sz w:val="28"/>
                <w:szCs w:val="28"/>
              </w:rPr>
              <w:t xml:space="preserve"> круга психологических проблем и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 w:rsidR="0048088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88F">
              <w:rPr>
                <w:rFonts w:ascii="Times New Roman" w:hAnsi="Times New Roman" w:cs="Times New Roman"/>
                <w:sz w:val="28"/>
                <w:szCs w:val="28"/>
              </w:rPr>
              <w:t xml:space="preserve">выраженности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у несовершеннолетних</w:t>
            </w:r>
            <w:r w:rsidR="0048088F">
              <w:rPr>
                <w:rFonts w:ascii="Times New Roman" w:hAnsi="Times New Roman" w:cs="Times New Roman"/>
                <w:sz w:val="28"/>
                <w:szCs w:val="28"/>
              </w:rPr>
              <w:t>, входящих в «группу риска» наркозависимости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82B" w:rsidRPr="009B6BA6" w:rsidRDefault="00F0682B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1B3B93">
              <w:rPr>
                <w:rFonts w:ascii="Times New Roman" w:hAnsi="Times New Roman" w:cs="Times New Roman"/>
                <w:sz w:val="28"/>
                <w:szCs w:val="28"/>
              </w:rPr>
              <w:t>Цветовой тест М. Люшера для определения психоэмоционального состояния.</w:t>
            </w:r>
          </w:p>
          <w:p w:rsidR="00F0682B" w:rsidRPr="009B6BA6" w:rsidRDefault="00F0682B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Методика «Незаконченные предложения», вариант методики</w:t>
            </w:r>
            <w:r w:rsidR="001B3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Saks-Sidney, адаптирована в НИИ психоневрологии им. В.М. Бехтерева.</w:t>
            </w:r>
          </w:p>
          <w:p w:rsidR="00F0682B" w:rsidRPr="009B6BA6" w:rsidRDefault="001B3B93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0682B"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0682B"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школьной </w:t>
            </w:r>
            <w:r w:rsidR="00F0682B" w:rsidRPr="009B6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тревожности Филлипса.</w:t>
            </w:r>
          </w:p>
          <w:p w:rsidR="00F0682B" w:rsidRPr="009B6BA6" w:rsidRDefault="001B3B93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0682B"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0682B" w:rsidRPr="009B6BA6">
              <w:rPr>
                <w:rFonts w:ascii="Times New Roman" w:hAnsi="Times New Roman" w:cs="Times New Roman"/>
                <w:sz w:val="28"/>
                <w:szCs w:val="28"/>
              </w:rPr>
              <w:t>Методика Басса-Дарки для диагностики агрессивности.</w:t>
            </w:r>
          </w:p>
          <w:p w:rsidR="00F0682B" w:rsidRPr="009B6BA6" w:rsidRDefault="001B3B93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0682B"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0682B" w:rsidRPr="009B6BA6">
              <w:rPr>
                <w:rFonts w:ascii="Times New Roman" w:hAnsi="Times New Roman" w:cs="Times New Roman"/>
                <w:sz w:val="28"/>
                <w:szCs w:val="28"/>
              </w:rPr>
              <w:t>Шкала безнадёжности Бека (HopelessnessScale, Becketal. 1974).</w:t>
            </w:r>
          </w:p>
          <w:p w:rsidR="00F0682B" w:rsidRPr="009B6BA6" w:rsidRDefault="001B3B93" w:rsidP="0094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0682B" w:rsidRPr="009B6B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0682B" w:rsidRPr="009B6BA6">
              <w:rPr>
                <w:rFonts w:ascii="Times New Roman" w:hAnsi="Times New Roman" w:cs="Times New Roman"/>
                <w:sz w:val="28"/>
                <w:szCs w:val="28"/>
              </w:rPr>
              <w:t>Проективные методы исследования.</w:t>
            </w:r>
          </w:p>
          <w:p w:rsidR="00F0682B" w:rsidRPr="009B6BA6" w:rsidRDefault="00F0682B" w:rsidP="00583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Рисуночные тесты («Дом, дерево, человек», «Человек под дождем»,«Кактус», «Несуществующее животное» и другие)</w:t>
            </w:r>
          </w:p>
        </w:tc>
        <w:tc>
          <w:tcPr>
            <w:tcW w:w="1275" w:type="dxa"/>
          </w:tcPr>
          <w:p w:rsidR="00F0682B" w:rsidRPr="009B6BA6" w:rsidRDefault="00F0682B" w:rsidP="00174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0682B" w:rsidRPr="009B6BA6" w:rsidRDefault="00F0682B" w:rsidP="00174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682B" w:rsidRPr="009B6BA6" w:rsidTr="00F0682B">
        <w:trPr>
          <w:trHeight w:val="983"/>
        </w:trPr>
        <w:tc>
          <w:tcPr>
            <w:tcW w:w="392" w:type="dxa"/>
          </w:tcPr>
          <w:p w:rsidR="00F0682B" w:rsidRPr="009B6BA6" w:rsidRDefault="00E06B94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0682B" w:rsidRPr="009B6BA6" w:rsidRDefault="00F0682B" w:rsidP="007C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682B" w:rsidRPr="009B6BA6" w:rsidRDefault="00F0682B" w:rsidP="00E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Психологическо</w:t>
            </w:r>
            <w:r w:rsidR="00E06B94">
              <w:rPr>
                <w:rFonts w:ascii="Times New Roman" w:hAnsi="Times New Roman" w:cs="Times New Roman"/>
                <w:sz w:val="28"/>
                <w:szCs w:val="28"/>
              </w:rPr>
              <w:t xml:space="preserve">е просвещение </w:t>
            </w:r>
          </w:p>
          <w:p w:rsidR="00F0682B" w:rsidRPr="009B6BA6" w:rsidRDefault="00F0682B" w:rsidP="007A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2B" w:rsidRPr="009B6BA6" w:rsidRDefault="00F0682B" w:rsidP="007A5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0682B" w:rsidRPr="009B6BA6" w:rsidRDefault="00F0682B" w:rsidP="00A72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</w:t>
            </w:r>
            <w:r w:rsidR="00BB60E9">
              <w:rPr>
                <w:rFonts w:ascii="Times New Roman" w:hAnsi="Times New Roman" w:cs="Times New Roman"/>
                <w:sz w:val="28"/>
                <w:szCs w:val="28"/>
              </w:rPr>
              <w:t xml:space="preserve">тентности родителей 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в форме:</w:t>
            </w:r>
          </w:p>
          <w:p w:rsidR="00F0682B" w:rsidRPr="009B6BA6" w:rsidRDefault="00F0682B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r w:rsidR="00E06B94">
              <w:rPr>
                <w:rFonts w:ascii="Times New Roman" w:hAnsi="Times New Roman" w:cs="Times New Roman"/>
                <w:sz w:val="28"/>
                <w:szCs w:val="28"/>
              </w:rPr>
              <w:t>ий, бесед,</w:t>
            </w:r>
            <w:r w:rsidR="001E272F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дискуссий на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</w:t>
            </w:r>
            <w:r w:rsidR="00BB60E9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1E272F">
              <w:rPr>
                <w:rFonts w:ascii="Times New Roman" w:hAnsi="Times New Roman" w:cs="Times New Roman"/>
                <w:sz w:val="28"/>
                <w:szCs w:val="28"/>
              </w:rPr>
              <w:t>ях  (по тематике, подготовленной психологом)</w:t>
            </w:r>
            <w:r w:rsidR="00BB6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82B" w:rsidRPr="009B6BA6" w:rsidRDefault="00F0682B" w:rsidP="00A72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0682B" w:rsidRPr="009B6BA6" w:rsidRDefault="00E06B94" w:rsidP="00A72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1418" w:type="dxa"/>
          </w:tcPr>
          <w:p w:rsidR="001E272F" w:rsidRPr="009B6BA6" w:rsidRDefault="00BB60E9" w:rsidP="00A72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1E272F"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F0682B" w:rsidRPr="009B6BA6" w:rsidTr="00F0682B">
        <w:trPr>
          <w:trHeight w:val="982"/>
        </w:trPr>
        <w:tc>
          <w:tcPr>
            <w:tcW w:w="392" w:type="dxa"/>
          </w:tcPr>
          <w:p w:rsidR="00F0682B" w:rsidRPr="009B6BA6" w:rsidRDefault="001E272F" w:rsidP="00D5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0682B" w:rsidRPr="009B6BA6" w:rsidRDefault="00F0682B" w:rsidP="00D5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4395" w:type="dxa"/>
          </w:tcPr>
          <w:p w:rsidR="00F0682B" w:rsidRPr="009B6BA6" w:rsidRDefault="00F0682B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детям, их родителям, педагогам, администрации ОУ.</w:t>
            </w:r>
          </w:p>
          <w:p w:rsidR="00812FD1" w:rsidRPr="005C21F0" w:rsidRDefault="00F0682B" w:rsidP="00812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психологической помощи являются: сохранность психологического здоровья субъектов образовательной среды, способствующего школьной успеваемости и развитию ребенка в</w:t>
            </w:r>
            <w:r w:rsidR="005C21F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>оответствии</w:t>
            </w:r>
            <w:r w:rsidR="005C21F0">
              <w:rPr>
                <w:rFonts w:ascii="Times New Roman" w:hAnsi="Times New Roman" w:cs="Times New Roman"/>
                <w:sz w:val="28"/>
                <w:szCs w:val="28"/>
              </w:rPr>
              <w:t xml:space="preserve">  с возрастными особенностями.</w:t>
            </w:r>
            <w:r w:rsidRPr="009B6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82B" w:rsidRPr="009B6BA6" w:rsidRDefault="00F0682B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F0682B" w:rsidRPr="009B6BA6" w:rsidRDefault="001E272F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1418" w:type="dxa"/>
          </w:tcPr>
          <w:p w:rsidR="00F0682B" w:rsidRPr="009B6BA6" w:rsidRDefault="001E272F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-псиголог</w:t>
            </w:r>
          </w:p>
        </w:tc>
      </w:tr>
      <w:tr w:rsidR="005C21F0" w:rsidRPr="009B6BA6" w:rsidTr="00F0682B">
        <w:tc>
          <w:tcPr>
            <w:tcW w:w="392" w:type="dxa"/>
          </w:tcPr>
          <w:p w:rsidR="005C21F0" w:rsidRPr="009B6BA6" w:rsidRDefault="005C21F0" w:rsidP="00D5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21F0" w:rsidRPr="009B6BA6" w:rsidRDefault="005C21F0" w:rsidP="00D5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C21F0" w:rsidRPr="009B6BA6" w:rsidRDefault="005C21F0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C21F0" w:rsidRPr="009B6BA6" w:rsidRDefault="005C21F0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21F0" w:rsidRPr="009B6BA6" w:rsidRDefault="005C21F0" w:rsidP="00D56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947" w:rsidRPr="009B6BA6" w:rsidRDefault="007C5947" w:rsidP="007C5947">
      <w:pPr>
        <w:rPr>
          <w:rFonts w:ascii="Times New Roman" w:hAnsi="Times New Roman" w:cs="Times New Roman"/>
          <w:sz w:val="28"/>
          <w:szCs w:val="28"/>
        </w:rPr>
      </w:pPr>
    </w:p>
    <w:p w:rsidR="00E7041A" w:rsidRPr="009B6BA6" w:rsidRDefault="00C93BD4" w:rsidP="007C5947">
      <w:pPr>
        <w:rPr>
          <w:rFonts w:ascii="Times New Roman" w:hAnsi="Times New Roman" w:cs="Times New Roman"/>
          <w:sz w:val="28"/>
          <w:szCs w:val="28"/>
        </w:rPr>
      </w:pPr>
      <w:r w:rsidRPr="009B6BA6">
        <w:rPr>
          <w:rFonts w:ascii="Times New Roman" w:hAnsi="Times New Roman" w:cs="Times New Roman"/>
          <w:sz w:val="28"/>
          <w:szCs w:val="28"/>
        </w:rPr>
        <w:t>Педагог-психолог</w:t>
      </w:r>
      <w:r w:rsidR="00812FD1">
        <w:rPr>
          <w:rFonts w:ascii="Times New Roman" w:hAnsi="Times New Roman" w:cs="Times New Roman"/>
          <w:sz w:val="28"/>
          <w:szCs w:val="28"/>
        </w:rPr>
        <w:t xml:space="preserve"> МКОУ «СОШ Светлая»</w:t>
      </w:r>
      <w:r w:rsidR="005C21F0">
        <w:rPr>
          <w:rFonts w:ascii="Times New Roman" w:hAnsi="Times New Roman" w:cs="Times New Roman"/>
          <w:sz w:val="28"/>
          <w:szCs w:val="28"/>
        </w:rPr>
        <w:t xml:space="preserve"> </w:t>
      </w:r>
      <w:r w:rsidR="00812FD1">
        <w:rPr>
          <w:rFonts w:ascii="Times New Roman" w:hAnsi="Times New Roman" w:cs="Times New Roman"/>
          <w:sz w:val="28"/>
          <w:szCs w:val="28"/>
        </w:rPr>
        <w:t xml:space="preserve"> </w:t>
      </w:r>
      <w:r w:rsidR="00570EAC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812FD1">
        <w:rPr>
          <w:rFonts w:ascii="Times New Roman" w:hAnsi="Times New Roman" w:cs="Times New Roman"/>
          <w:sz w:val="28"/>
          <w:szCs w:val="28"/>
        </w:rPr>
        <w:t>Баранова В.А</w:t>
      </w:r>
      <w:r w:rsidR="005C21F0">
        <w:rPr>
          <w:rFonts w:ascii="Times New Roman" w:hAnsi="Times New Roman" w:cs="Times New Roman"/>
          <w:sz w:val="28"/>
          <w:szCs w:val="28"/>
        </w:rPr>
        <w:t>.</w:t>
      </w:r>
    </w:p>
    <w:p w:rsidR="00E7041A" w:rsidRPr="009B6BA6" w:rsidRDefault="00E7041A" w:rsidP="007C5947">
      <w:pPr>
        <w:rPr>
          <w:rFonts w:ascii="Times New Roman" w:hAnsi="Times New Roman" w:cs="Times New Roman"/>
          <w:sz w:val="28"/>
          <w:szCs w:val="28"/>
        </w:rPr>
      </w:pPr>
    </w:p>
    <w:p w:rsidR="00E7041A" w:rsidRPr="009B6BA6" w:rsidRDefault="00E7041A" w:rsidP="007C5947">
      <w:pPr>
        <w:rPr>
          <w:rFonts w:ascii="Times New Roman" w:hAnsi="Times New Roman" w:cs="Times New Roman"/>
          <w:sz w:val="28"/>
          <w:szCs w:val="28"/>
        </w:rPr>
      </w:pPr>
    </w:p>
    <w:p w:rsidR="00E7041A" w:rsidRPr="009B6BA6" w:rsidRDefault="00E7041A" w:rsidP="007C5947">
      <w:pPr>
        <w:rPr>
          <w:rFonts w:ascii="Times New Roman" w:hAnsi="Times New Roman" w:cs="Times New Roman"/>
          <w:sz w:val="28"/>
          <w:szCs w:val="28"/>
        </w:rPr>
      </w:pPr>
    </w:p>
    <w:sectPr w:rsidR="00E7041A" w:rsidRPr="009B6BA6" w:rsidSect="009D25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A7" w:rsidRDefault="006775A7" w:rsidP="00D459A7">
      <w:pPr>
        <w:spacing w:after="0" w:line="240" w:lineRule="auto"/>
      </w:pPr>
      <w:r>
        <w:separator/>
      </w:r>
    </w:p>
  </w:endnote>
  <w:endnote w:type="continuationSeparator" w:id="1">
    <w:p w:rsidR="006775A7" w:rsidRDefault="006775A7" w:rsidP="00D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0700"/>
      <w:docPartObj>
        <w:docPartGallery w:val="Page Numbers (Bottom of Page)"/>
        <w:docPartUnique/>
      </w:docPartObj>
    </w:sdtPr>
    <w:sdtContent>
      <w:p w:rsidR="00D459A7" w:rsidRDefault="00386752">
        <w:pPr>
          <w:pStyle w:val="a7"/>
          <w:jc w:val="right"/>
        </w:pPr>
        <w:r>
          <w:fldChar w:fldCharType="begin"/>
        </w:r>
        <w:r w:rsidR="00D459A7">
          <w:instrText>PAGE   \* MERGEFORMAT</w:instrText>
        </w:r>
        <w:r>
          <w:fldChar w:fldCharType="separate"/>
        </w:r>
        <w:r w:rsidR="000160BE">
          <w:rPr>
            <w:noProof/>
          </w:rPr>
          <w:t>2</w:t>
        </w:r>
        <w:r>
          <w:fldChar w:fldCharType="end"/>
        </w:r>
      </w:p>
    </w:sdtContent>
  </w:sdt>
  <w:p w:rsidR="00D459A7" w:rsidRDefault="00D459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A7" w:rsidRDefault="006775A7" w:rsidP="00D459A7">
      <w:pPr>
        <w:spacing w:after="0" w:line="240" w:lineRule="auto"/>
      </w:pPr>
      <w:r>
        <w:separator/>
      </w:r>
    </w:p>
  </w:footnote>
  <w:footnote w:type="continuationSeparator" w:id="1">
    <w:p w:rsidR="006775A7" w:rsidRDefault="006775A7" w:rsidP="00D4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C81"/>
    <w:multiLevelType w:val="hybridMultilevel"/>
    <w:tmpl w:val="BD12D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48F0"/>
    <w:multiLevelType w:val="hybridMultilevel"/>
    <w:tmpl w:val="B6D0D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3EF"/>
    <w:multiLevelType w:val="hybridMultilevel"/>
    <w:tmpl w:val="5F64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557"/>
    <w:rsid w:val="000160BE"/>
    <w:rsid w:val="00074C52"/>
    <w:rsid w:val="00086C19"/>
    <w:rsid w:val="0009209F"/>
    <w:rsid w:val="000F465B"/>
    <w:rsid w:val="001744F2"/>
    <w:rsid w:val="001A4F3D"/>
    <w:rsid w:val="001B1BA8"/>
    <w:rsid w:val="001B3B93"/>
    <w:rsid w:val="001E272F"/>
    <w:rsid w:val="002E6A72"/>
    <w:rsid w:val="00386752"/>
    <w:rsid w:val="00467277"/>
    <w:rsid w:val="0048088F"/>
    <w:rsid w:val="00570EAC"/>
    <w:rsid w:val="00583F3F"/>
    <w:rsid w:val="005C21F0"/>
    <w:rsid w:val="0062200B"/>
    <w:rsid w:val="006775A7"/>
    <w:rsid w:val="006A3F93"/>
    <w:rsid w:val="006E7557"/>
    <w:rsid w:val="00760BD5"/>
    <w:rsid w:val="007A5A8B"/>
    <w:rsid w:val="007C5947"/>
    <w:rsid w:val="00812FD1"/>
    <w:rsid w:val="008664FD"/>
    <w:rsid w:val="008C4238"/>
    <w:rsid w:val="00946C7A"/>
    <w:rsid w:val="009A415D"/>
    <w:rsid w:val="009B6BA6"/>
    <w:rsid w:val="009D25B3"/>
    <w:rsid w:val="009E4C39"/>
    <w:rsid w:val="00A02BB3"/>
    <w:rsid w:val="00A077CD"/>
    <w:rsid w:val="00A6452D"/>
    <w:rsid w:val="00A72CFA"/>
    <w:rsid w:val="00A95CAD"/>
    <w:rsid w:val="00BB60E9"/>
    <w:rsid w:val="00C71976"/>
    <w:rsid w:val="00C93BD4"/>
    <w:rsid w:val="00CF67E0"/>
    <w:rsid w:val="00D459A7"/>
    <w:rsid w:val="00D565C9"/>
    <w:rsid w:val="00D840B2"/>
    <w:rsid w:val="00DC2C77"/>
    <w:rsid w:val="00E06B94"/>
    <w:rsid w:val="00E33184"/>
    <w:rsid w:val="00E7041A"/>
    <w:rsid w:val="00EE2CE4"/>
    <w:rsid w:val="00F0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47"/>
    <w:pPr>
      <w:ind w:left="720"/>
      <w:contextualSpacing/>
    </w:pPr>
  </w:style>
  <w:style w:type="table" w:styleId="a4">
    <w:name w:val="Table Grid"/>
    <w:basedOn w:val="a1"/>
    <w:uiPriority w:val="39"/>
    <w:rsid w:val="007C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9A7"/>
  </w:style>
  <w:style w:type="paragraph" w:styleId="a7">
    <w:name w:val="footer"/>
    <w:basedOn w:val="a"/>
    <w:link w:val="a8"/>
    <w:uiPriority w:val="99"/>
    <w:unhideWhenUsed/>
    <w:rsid w:val="00D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Customer</cp:lastModifiedBy>
  <cp:revision>32</cp:revision>
  <dcterms:created xsi:type="dcterms:W3CDTF">2021-02-26T11:29:00Z</dcterms:created>
  <dcterms:modified xsi:type="dcterms:W3CDTF">2022-01-29T03:44:00Z</dcterms:modified>
</cp:coreProperties>
</file>