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3F" w:rsidRPr="00DB1CA0" w:rsidRDefault="00AB313F" w:rsidP="007C2A35">
      <w:pPr>
        <w:pStyle w:val="Style2"/>
        <w:widowControl/>
        <w:suppressAutoHyphens w:val="0"/>
        <w:spacing w:line="240" w:lineRule="auto"/>
        <w:ind w:right="57" w:firstLine="0"/>
        <w:rPr>
          <w:rStyle w:val="FontStyle12"/>
          <w:b/>
        </w:rPr>
      </w:pPr>
    </w:p>
    <w:p w:rsidR="00AB313F" w:rsidRPr="00DB1CA0" w:rsidRDefault="00AB313F" w:rsidP="007C2A35">
      <w:pPr>
        <w:pStyle w:val="Style2"/>
        <w:widowControl/>
        <w:suppressAutoHyphens w:val="0"/>
        <w:spacing w:line="240" w:lineRule="auto"/>
        <w:ind w:right="57" w:firstLine="0"/>
        <w:rPr>
          <w:rStyle w:val="FontStyle12"/>
          <w:b/>
        </w:rPr>
      </w:pPr>
    </w:p>
    <w:p w:rsidR="00AB313F" w:rsidRPr="00DB1CA0" w:rsidRDefault="00AB313F" w:rsidP="007C2A35">
      <w:pPr>
        <w:pStyle w:val="Style2"/>
        <w:widowControl/>
        <w:suppressAutoHyphens w:val="0"/>
        <w:spacing w:line="240" w:lineRule="auto"/>
        <w:ind w:right="57" w:firstLine="0"/>
        <w:rPr>
          <w:rStyle w:val="FontStyle12"/>
          <w:b/>
        </w:rPr>
      </w:pPr>
    </w:p>
    <w:p w:rsidR="00AB313F" w:rsidRPr="00DB1CA0" w:rsidRDefault="00AB313F" w:rsidP="007C2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332"/>
        <w:gridCol w:w="3013"/>
        <w:gridCol w:w="3261"/>
      </w:tblGrid>
      <w:tr w:rsidR="00AB313F" w:rsidRPr="00DB1CA0" w:rsidTr="00AB313F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Протокол заседания МО №___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___________/___________/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от ___ августа 202__ г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>Заместитель директора по УВР__________/_______/</w:t>
            </w:r>
          </w:p>
          <w:p w:rsidR="00AB313F" w:rsidRPr="00DB1CA0" w:rsidRDefault="00AB313F" w:rsidP="007C2A35">
            <w:pPr>
              <w:tabs>
                <w:tab w:val="left" w:pos="62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CA0">
              <w:rPr>
                <w:rFonts w:ascii="Times New Roman" w:hAnsi="Times New Roman"/>
                <w:sz w:val="24"/>
                <w:szCs w:val="24"/>
              </w:rPr>
              <w:t xml:space="preserve">от ___ августа 202___г </w:t>
            </w:r>
          </w:p>
        </w:tc>
      </w:tr>
    </w:tbl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«Иностранный язык (английский)»</w:t>
      </w:r>
    </w:p>
    <w:p w:rsidR="00AB313F" w:rsidRPr="00DB1CA0" w:rsidRDefault="00BF343E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11</w:t>
      </w:r>
      <w:r w:rsidR="00AB313F" w:rsidRPr="00DB1CA0">
        <w:rPr>
          <w:rFonts w:ascii="Times New Roman" w:hAnsi="Times New Roman" w:cs="Times New Roman"/>
          <w:sz w:val="24"/>
          <w:szCs w:val="24"/>
        </w:rPr>
        <w:t xml:space="preserve"> класса среднего общего образования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Визигина А.В.</w:t>
      </w:r>
    </w:p>
    <w:p w:rsidR="00AB313F" w:rsidRPr="00DB1CA0" w:rsidRDefault="00AB313F" w:rsidP="00316779">
      <w:pPr>
        <w:tabs>
          <w:tab w:val="left" w:pos="62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AB313F" w:rsidRPr="00DB1CA0" w:rsidRDefault="00AB313F" w:rsidP="00316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316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13F" w:rsidRPr="00DB1CA0" w:rsidRDefault="00AB313F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DC" w:rsidRPr="00DB1CA0" w:rsidRDefault="00DF62E7" w:rsidP="00316779">
      <w:pPr>
        <w:pStyle w:val="Style2"/>
        <w:widowControl/>
        <w:suppressAutoHyphens w:val="0"/>
        <w:spacing w:line="240" w:lineRule="auto"/>
        <w:ind w:right="57" w:firstLine="0"/>
        <w:jc w:val="center"/>
        <w:rPr>
          <w:rStyle w:val="FontStyle12"/>
          <w:b/>
        </w:rPr>
      </w:pPr>
      <w:r w:rsidRPr="00DB1CA0">
        <w:rPr>
          <w:rStyle w:val="FontStyle12"/>
          <w:b/>
        </w:rPr>
        <w:lastRenderedPageBreak/>
        <w:t>Пояснительная записка</w:t>
      </w:r>
    </w:p>
    <w:p w:rsidR="00563DDC" w:rsidRPr="00DB1CA0" w:rsidRDefault="00563DDC" w:rsidP="007C2A35">
      <w:pPr>
        <w:pStyle w:val="Style2"/>
        <w:widowControl/>
        <w:suppressAutoHyphens w:val="0"/>
        <w:spacing w:line="240" w:lineRule="auto"/>
        <w:ind w:right="57" w:firstLine="0"/>
      </w:pPr>
    </w:p>
    <w:p w:rsidR="00AB313F" w:rsidRPr="00DB1CA0" w:rsidRDefault="00AB313F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Рабочая программа по англ</w:t>
      </w:r>
      <w:r w:rsidR="00BF343E">
        <w:rPr>
          <w:rFonts w:ascii="Times New Roman" w:hAnsi="Times New Roman" w:cs="Times New Roman"/>
          <w:sz w:val="24"/>
          <w:szCs w:val="24"/>
        </w:rPr>
        <w:t>ийскому языку для обучающихся 11</w:t>
      </w:r>
      <w:r w:rsidRPr="00DB1CA0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основе:</w:t>
      </w:r>
    </w:p>
    <w:p w:rsidR="00AB313F" w:rsidRPr="00DB1CA0" w:rsidRDefault="00AB313F" w:rsidP="007C2A35">
      <w:pPr>
        <w:pStyle w:val="a3"/>
        <w:numPr>
          <w:ilvl w:val="0"/>
          <w:numId w:val="34"/>
        </w:numPr>
        <w:spacing w:after="0" w:line="240" w:lineRule="auto"/>
        <w:ind w:left="709" w:right="4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="00B769A0" w:rsidRPr="00DB1CA0">
        <w:rPr>
          <w:rFonts w:ascii="Times New Roman" w:hAnsi="Times New Roman" w:cs="Times New Roman"/>
          <w:sz w:val="24"/>
          <w:szCs w:val="24"/>
        </w:rPr>
        <w:t xml:space="preserve"> образовательного стандарта</w:t>
      </w:r>
      <w:r w:rsidRPr="00DB1CA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утвержденного приказом Министерства образования и науки РФ от 17.05.2012 г. № 413 (ФГОС ООО основного общего образования);</w:t>
      </w:r>
    </w:p>
    <w:p w:rsidR="00AB313F" w:rsidRPr="00DB1CA0" w:rsidRDefault="00AB313F" w:rsidP="007C2A35">
      <w:pPr>
        <w:pStyle w:val="a3"/>
        <w:numPr>
          <w:ilvl w:val="0"/>
          <w:numId w:val="31"/>
        </w:numPr>
        <w:spacing w:after="0" w:line="240" w:lineRule="auto"/>
        <w:ind w:left="709" w:right="41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Программы воспитания МКОУ СОШ п. Светлая протокол №1 от 29/08/2022</w:t>
      </w:r>
      <w:r w:rsidR="00B769A0" w:rsidRPr="00DB1CA0">
        <w:rPr>
          <w:rFonts w:ascii="Times New Roman" w:hAnsi="Times New Roman" w:cs="Times New Roman"/>
          <w:sz w:val="24"/>
          <w:szCs w:val="24"/>
        </w:rPr>
        <w:t>;</w:t>
      </w:r>
    </w:p>
    <w:p w:rsidR="00AB313F" w:rsidRPr="00DB1CA0" w:rsidRDefault="00AB313F" w:rsidP="007C2A35">
      <w:pPr>
        <w:numPr>
          <w:ilvl w:val="0"/>
          <w:numId w:val="32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Основной общей образовательной программы школы  МКОУ СОШ п. Светлая;</w:t>
      </w:r>
    </w:p>
    <w:p w:rsidR="00AB313F" w:rsidRPr="00DB1CA0" w:rsidRDefault="00AB313F" w:rsidP="007C2A35">
      <w:pPr>
        <w:numPr>
          <w:ilvl w:val="0"/>
          <w:numId w:val="32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Авторской  рабочей программы;</w:t>
      </w:r>
    </w:p>
    <w:p w:rsidR="00AB313F" w:rsidRPr="00DB1CA0" w:rsidRDefault="00AB313F" w:rsidP="007C2A35">
      <w:pPr>
        <w:numPr>
          <w:ilvl w:val="0"/>
          <w:numId w:val="32"/>
        </w:numPr>
        <w:spacing w:after="0" w:line="240" w:lineRule="auto"/>
        <w:ind w:left="0"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2E0256" w:rsidRPr="00DB1CA0" w:rsidRDefault="002E0256" w:rsidP="007C2A35">
      <w:pPr>
        <w:pStyle w:val="Standard"/>
        <w:suppressAutoHyphens w:val="0"/>
        <w:jc w:val="both"/>
        <w:rPr>
          <w:b/>
          <w:color w:val="000000"/>
        </w:rPr>
      </w:pPr>
    </w:p>
    <w:p w:rsidR="002E0256" w:rsidRPr="00DB1CA0" w:rsidRDefault="002E0256" w:rsidP="007C2A35">
      <w:pPr>
        <w:pStyle w:val="Standard"/>
        <w:suppressAutoHyphens w:val="0"/>
        <w:jc w:val="both"/>
        <w:rPr>
          <w:b/>
          <w:color w:val="000000"/>
        </w:rPr>
      </w:pPr>
      <w:r w:rsidRPr="00DB1CA0">
        <w:rPr>
          <w:b/>
          <w:color w:val="000000"/>
        </w:rPr>
        <w:t>Цели и задачи курса</w:t>
      </w:r>
    </w:p>
    <w:p w:rsidR="004D38D9" w:rsidRPr="00DB1CA0" w:rsidRDefault="004D38D9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DB1CA0">
        <w:rPr>
          <w:i/>
          <w:iCs/>
        </w:rPr>
        <w:t xml:space="preserve">ценностном, когнитивном и прагматическом </w:t>
      </w:r>
      <w:r w:rsidRPr="00DB1CA0">
        <w:t xml:space="preserve"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На прагматическом уровне </w:t>
      </w:r>
      <w:r w:rsidRPr="00DB1CA0">
        <w:rPr>
          <w:b/>
          <w:bCs/>
          <w:i/>
          <w:iCs/>
        </w:rPr>
        <w:t xml:space="preserve">целью иноязычного образования </w:t>
      </w:r>
      <w:r w:rsidRPr="00DB1CA0"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— </w:t>
      </w:r>
      <w:r w:rsidRPr="00DB1CA0">
        <w:rPr>
          <w:i/>
          <w:iCs/>
        </w:rPr>
        <w:t xml:space="preserve">речевая компетенция </w:t>
      </w:r>
      <w:r w:rsidRPr="00DB1CA0">
        <w:t xml:space="preserve">— развитие коммуникативных умений в четырёх основных видах речевой деятельности (говорении, аудировании, чтении, письме);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— </w:t>
      </w:r>
      <w:r w:rsidRPr="00DB1CA0">
        <w:rPr>
          <w:i/>
          <w:iCs/>
        </w:rPr>
        <w:t xml:space="preserve">языковая компетенция </w:t>
      </w:r>
      <w:r w:rsidRPr="00DB1CA0">
        <w:t xml:space="preserve"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— </w:t>
      </w:r>
      <w:r w:rsidRPr="00DB1CA0">
        <w:rPr>
          <w:i/>
          <w:iCs/>
        </w:rPr>
        <w:t xml:space="preserve">социокультурная/межкультурная компетенция </w:t>
      </w:r>
      <w:r w:rsidRPr="00DB1CA0">
        <w:t xml:space="preserve"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— </w:t>
      </w:r>
      <w:r w:rsidRPr="00DB1CA0">
        <w:rPr>
          <w:i/>
          <w:iCs/>
        </w:rPr>
        <w:t xml:space="preserve">компенсаторная компетенция </w:t>
      </w:r>
      <w:r w:rsidRPr="00DB1CA0">
        <w:t xml:space="preserve">— развитие умений выходить из положения в условиях дефицита языковых средств при получении и передаче информации.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Наряду с иноязычной коммуникативной компетенцией средствами иностранного языка формируются </w:t>
      </w:r>
      <w:r w:rsidRPr="00DB1CA0">
        <w:rPr>
          <w:i/>
          <w:iCs/>
        </w:rPr>
        <w:t>ключевые универсальные учебные компетенции</w:t>
      </w:r>
      <w:r w:rsidRPr="00DB1CA0">
        <w:t xml:space="preserve"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В соответствии с личностно ориентированной парадигмой образования основными подходами к обучению </w:t>
      </w:r>
      <w:r w:rsidRPr="00DB1CA0">
        <w:rPr>
          <w:i/>
          <w:iCs/>
        </w:rPr>
        <w:t xml:space="preserve">иностранным языкам </w:t>
      </w:r>
      <w:r w:rsidRPr="00DB1CA0">
        <w:t xml:space="preserve"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</w:t>
      </w:r>
      <w:r w:rsidRPr="00DB1CA0">
        <w:lastRenderedPageBreak/>
        <w:t xml:space="preserve">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Основными </w:t>
      </w:r>
      <w:r w:rsidRPr="00DB1CA0">
        <w:rPr>
          <w:b/>
          <w:bCs/>
          <w:i/>
          <w:iCs/>
        </w:rPr>
        <w:t xml:space="preserve">задачами </w:t>
      </w:r>
      <w:r w:rsidRPr="00DB1CA0">
        <w:t xml:space="preserve">реализации содержания обучения являются: </w:t>
      </w:r>
    </w:p>
    <w:p w:rsidR="00B769A0" w:rsidRPr="00DB1CA0" w:rsidRDefault="00B769A0" w:rsidP="007C2A35">
      <w:pPr>
        <w:pStyle w:val="Default"/>
        <w:spacing w:after="6"/>
        <w:jc w:val="both"/>
      </w:pPr>
      <w:r w:rsidRPr="00DB1CA0">
        <w:t xml:space="preserve"> формирование и развитие коммуникативных умений в основных видах речевой деятельности; </w:t>
      </w:r>
    </w:p>
    <w:p w:rsidR="00B769A0" w:rsidRPr="00DB1CA0" w:rsidRDefault="00B769A0" w:rsidP="007C2A35">
      <w:pPr>
        <w:pStyle w:val="Default"/>
        <w:spacing w:after="6"/>
        <w:jc w:val="both"/>
      </w:pPr>
      <w:r w:rsidRPr="00DB1CA0">
        <w:t xml:space="preserve"> формирование и развитие языковых (фонетических, лексических и грамматических) навыков; </w:t>
      </w:r>
    </w:p>
    <w:p w:rsidR="00B769A0" w:rsidRPr="00DB1CA0" w:rsidRDefault="00B769A0" w:rsidP="007C2A35">
      <w:pPr>
        <w:pStyle w:val="Default"/>
        <w:jc w:val="both"/>
      </w:pPr>
      <w:r w:rsidRPr="00DB1CA0">
        <w:t xml:space="preserve"> формирование и развитие социокультурных умений учащихся. </w:t>
      </w:r>
    </w:p>
    <w:p w:rsidR="004D38D9" w:rsidRPr="00DB1CA0" w:rsidRDefault="004D38D9" w:rsidP="007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974" w:rsidRPr="00DB1CA0" w:rsidRDefault="00EF6974" w:rsidP="007C2A35">
      <w:pPr>
        <w:pStyle w:val="Standard"/>
        <w:suppressAutoHyphens w:val="0"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DB1CA0">
        <w:rPr>
          <w:rFonts w:eastAsia="Calibri"/>
          <w:b/>
          <w:bCs/>
          <w:lang w:eastAsia="en-US"/>
        </w:rPr>
        <w:t>Сис</w:t>
      </w:r>
      <w:r w:rsidR="00DF62E7" w:rsidRPr="00DB1CA0">
        <w:rPr>
          <w:rFonts w:eastAsia="Calibri"/>
          <w:b/>
          <w:bCs/>
          <w:lang w:eastAsia="en-US"/>
        </w:rPr>
        <w:t>тема оценки достижения учащихся</w:t>
      </w:r>
    </w:p>
    <w:p w:rsidR="00EF6974" w:rsidRPr="00DB1CA0" w:rsidRDefault="00EF6974" w:rsidP="007C2A35">
      <w:pPr>
        <w:pStyle w:val="Standard"/>
        <w:suppressAutoHyphens w:val="0"/>
        <w:ind w:firstLine="709"/>
        <w:jc w:val="both"/>
        <w:rPr>
          <w:rFonts w:eastAsia="Calibri"/>
          <w:bCs/>
          <w:lang w:eastAsia="en-US"/>
        </w:rPr>
      </w:pPr>
      <w:r w:rsidRPr="00DB1CA0">
        <w:rPr>
          <w:rFonts w:eastAsia="Calibri"/>
          <w:bCs/>
          <w:lang w:eastAsia="en-US"/>
        </w:rPr>
        <w:t xml:space="preserve">Выставление оценок по учебным предметам в МКОУ СОШ п.Светлая, осуществляется с учетом общепринятых соотношений: </w:t>
      </w:r>
      <w:r w:rsidR="006C6D06" w:rsidRPr="00DB1CA0">
        <w:rPr>
          <w:rFonts w:eastAsia="Calibri"/>
          <w:bCs/>
          <w:lang w:eastAsia="en-US"/>
        </w:rPr>
        <w:t xml:space="preserve">0%-49% - «2»; </w:t>
      </w:r>
      <w:r w:rsidRPr="00DB1CA0">
        <w:rPr>
          <w:rFonts w:eastAsia="Calibri"/>
          <w:bCs/>
          <w:lang w:eastAsia="en-US"/>
        </w:rPr>
        <w:t>50%-70% - «3»; 71%-85% - «4»; 86%-100% - «5».</w:t>
      </w:r>
    </w:p>
    <w:p w:rsidR="00B769A0" w:rsidRPr="00DB1CA0" w:rsidRDefault="00B769A0" w:rsidP="007C2A35">
      <w:pPr>
        <w:pStyle w:val="Standard"/>
        <w:suppressAutoHyphens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EF6974" w:rsidRPr="00DB1CA0" w:rsidRDefault="00DF62E7" w:rsidP="00316779">
      <w:pPr>
        <w:pStyle w:val="Standard"/>
        <w:suppressAutoHyphens w:val="0"/>
        <w:spacing w:line="360" w:lineRule="auto"/>
        <w:jc w:val="center"/>
        <w:rPr>
          <w:rFonts w:eastAsia="Calibri"/>
          <w:b/>
          <w:bCs/>
          <w:lang w:eastAsia="en-US"/>
        </w:rPr>
      </w:pPr>
      <w:r w:rsidRPr="00DB1CA0">
        <w:rPr>
          <w:rFonts w:eastAsia="Calibri"/>
          <w:b/>
          <w:bCs/>
          <w:lang w:eastAsia="en-US"/>
        </w:rPr>
        <w:t>Описание учебного курса</w:t>
      </w:r>
    </w:p>
    <w:p w:rsidR="00EF6974" w:rsidRPr="00DB1CA0" w:rsidRDefault="00EF6974" w:rsidP="007C2A35">
      <w:pPr>
        <w:pStyle w:val="Standard"/>
        <w:suppressAutoHyphens w:val="0"/>
        <w:jc w:val="both"/>
        <w:rPr>
          <w:kern w:val="0"/>
        </w:rPr>
      </w:pP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</w:t>
      </w:r>
    </w:p>
    <w:p w:rsidR="00B769A0" w:rsidRPr="00DB1CA0" w:rsidRDefault="00B769A0" w:rsidP="007C2A35">
      <w:pPr>
        <w:pStyle w:val="Default"/>
        <w:ind w:firstLine="709"/>
        <w:jc w:val="both"/>
      </w:pPr>
      <w:r w:rsidRPr="00DB1CA0"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</w:t>
      </w:r>
    </w:p>
    <w:p w:rsidR="00BF343E" w:rsidRDefault="00B769A0" w:rsidP="00BF343E">
      <w:pPr>
        <w:pStyle w:val="Default"/>
        <w:ind w:firstLine="709"/>
        <w:jc w:val="both"/>
      </w:pPr>
      <w:r w:rsidRPr="00DB1CA0"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</w:t>
      </w:r>
    </w:p>
    <w:p w:rsidR="00B769A0" w:rsidRPr="00DB1CA0" w:rsidRDefault="00B769A0" w:rsidP="00BF343E">
      <w:pPr>
        <w:pStyle w:val="Default"/>
        <w:ind w:firstLine="709"/>
        <w:jc w:val="both"/>
      </w:pPr>
      <w:r w:rsidRPr="00DB1CA0"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B769A0" w:rsidRPr="00DB1CA0" w:rsidRDefault="00B769A0" w:rsidP="007C2A35">
      <w:pPr>
        <w:pStyle w:val="Standard"/>
        <w:suppressAutoHyphens w:val="0"/>
        <w:jc w:val="both"/>
      </w:pPr>
    </w:p>
    <w:p w:rsidR="00B769A0" w:rsidRDefault="00B769A0" w:rsidP="007C2A35">
      <w:pPr>
        <w:pStyle w:val="Standard"/>
        <w:suppressAutoHyphens w:val="0"/>
        <w:jc w:val="both"/>
        <w:rPr>
          <w:kern w:val="0"/>
        </w:rPr>
      </w:pPr>
    </w:p>
    <w:p w:rsidR="00BF343E" w:rsidRPr="00DB1CA0" w:rsidRDefault="00BF343E" w:rsidP="007C2A35">
      <w:pPr>
        <w:pStyle w:val="Standard"/>
        <w:suppressAutoHyphens w:val="0"/>
        <w:jc w:val="both"/>
        <w:rPr>
          <w:kern w:val="0"/>
        </w:rPr>
      </w:pPr>
    </w:p>
    <w:p w:rsidR="00B769A0" w:rsidRPr="00DB1CA0" w:rsidRDefault="00B769A0" w:rsidP="007C2A35">
      <w:pPr>
        <w:pStyle w:val="Standard"/>
        <w:suppressAutoHyphens w:val="0"/>
        <w:jc w:val="both"/>
        <w:rPr>
          <w:kern w:val="0"/>
        </w:rPr>
      </w:pPr>
    </w:p>
    <w:p w:rsidR="00AA1048" w:rsidRPr="00DB1CA0" w:rsidRDefault="00DF62E7" w:rsidP="00316779">
      <w:pPr>
        <w:pStyle w:val="Standard"/>
        <w:suppressAutoHyphens w:val="0"/>
        <w:jc w:val="center"/>
        <w:rPr>
          <w:rFonts w:eastAsia="Calibri"/>
          <w:b/>
          <w:bCs/>
          <w:lang w:eastAsia="en-US"/>
        </w:rPr>
      </w:pPr>
      <w:r w:rsidRPr="00DB1CA0">
        <w:rPr>
          <w:rFonts w:eastAsia="Calibri"/>
          <w:b/>
          <w:bCs/>
          <w:lang w:eastAsia="en-US"/>
        </w:rPr>
        <w:lastRenderedPageBreak/>
        <w:t>Место учебного курса</w:t>
      </w:r>
    </w:p>
    <w:p w:rsidR="00AA1048" w:rsidRPr="00DB1CA0" w:rsidRDefault="00AA1048" w:rsidP="007C2A35">
      <w:pPr>
        <w:pStyle w:val="Standard"/>
        <w:suppressAutoHyphens w:val="0"/>
        <w:jc w:val="both"/>
      </w:pPr>
    </w:p>
    <w:p w:rsidR="0085507E" w:rsidRPr="00DB1CA0" w:rsidRDefault="0085507E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</w:t>
      </w:r>
      <w:r w:rsidR="00BF343E">
        <w:rPr>
          <w:rFonts w:ascii="Times New Roman" w:hAnsi="Times New Roman" w:cs="Times New Roman"/>
          <w:sz w:val="24"/>
          <w:szCs w:val="24"/>
        </w:rPr>
        <w:t>изучение иностранного языка в 11</w:t>
      </w:r>
      <w:r w:rsidRPr="00DB1CA0">
        <w:rPr>
          <w:rFonts w:ascii="Times New Roman" w:hAnsi="Times New Roman" w:cs="Times New Roman"/>
          <w:sz w:val="24"/>
          <w:szCs w:val="24"/>
        </w:rPr>
        <w:t xml:space="preserve"> классе отведено 102 учебных часа, по 3 часа в неделю.</w:t>
      </w:r>
    </w:p>
    <w:p w:rsidR="008D770E" w:rsidRPr="00DB1CA0" w:rsidRDefault="008D770E" w:rsidP="007C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07E" w:rsidRPr="00DB1CA0" w:rsidRDefault="0085507E" w:rsidP="00316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A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A188D" w:rsidRPr="00DB1CA0" w:rsidRDefault="009A188D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31E" w:rsidRPr="00575D1E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2A731E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1.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Шаги</w:t>
      </w:r>
      <w:r w:rsidRPr="002A73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в</w:t>
      </w:r>
      <w:r w:rsidRPr="002A73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карьере</w:t>
      </w:r>
      <w:r w:rsidRPr="002A73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.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(Steps to your career.)24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ч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.</w:t>
      </w:r>
    </w:p>
    <w:p w:rsidR="002A731E" w:rsidRPr="00FC535D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C535D">
        <w:rPr>
          <w:rFonts w:ascii="Times New Roman" w:hAnsi="Times New Roman"/>
          <w:iCs/>
          <w:sz w:val="24"/>
          <w:szCs w:val="24"/>
        </w:rPr>
        <w:t>Выбор будущей профессии. Привлекательные профессии наших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 Великобритании. Университетское образование. Университеты Великобритании и России. Степени бакалавра и магистра. «Предуниверситетский год». Изучение английского языка. Варианты английского языка наших дней.</w:t>
      </w:r>
    </w:p>
    <w:p w:rsidR="002A731E" w:rsidRPr="00575D1E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FC535D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2.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Шаги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к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пониманию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культуры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. (Steps to Understanding culture.)24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ч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.</w:t>
      </w:r>
    </w:p>
    <w:p w:rsidR="002A731E" w:rsidRPr="00FC535D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C535D">
        <w:rPr>
          <w:rFonts w:ascii="Times New Roman" w:hAnsi="Times New Roman"/>
          <w:iCs/>
          <w:sz w:val="24"/>
          <w:szCs w:val="24"/>
        </w:rPr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 человека. Изобразительное искусство. Картинные галереи.  Известные российские и зарубежные художники. Творения Архитектуры. Известные архитектора, композиторы, музыканты и поп-звезды. Театр и кино как значимые части культуры.</w:t>
      </w:r>
    </w:p>
    <w:p w:rsidR="002A731E" w:rsidRPr="00575D1E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063C57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3.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Шаги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к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эффективной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 xml:space="preserve">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коммуникации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. (Steps to Effective Communicating.)30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ч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.</w:t>
      </w:r>
    </w:p>
    <w:p w:rsidR="002A731E" w:rsidRPr="00FC535D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C535D">
        <w:rPr>
          <w:rFonts w:ascii="Times New Roman" w:hAnsi="Times New Roman"/>
          <w:iCs/>
          <w:sz w:val="24"/>
          <w:szCs w:val="24"/>
        </w:rPr>
        <w:t>Технический прогресс, его положительное и отрицательное влияние на жизнь человека. 20 и 19 века –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21 век – век глобальной компьютеризации. Влияние компьютерных технологий на жизнь человека. Стив Джобс –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государств в решении научных и технологических проблем. Попытки приостановить развитие научной мысли и прогресса в отдельном регионе – американские эмиши (</w:t>
      </w:r>
      <w:r w:rsidRPr="00FC535D">
        <w:rPr>
          <w:rFonts w:ascii="Times New Roman" w:hAnsi="Times New Roman"/>
          <w:iCs/>
          <w:sz w:val="24"/>
          <w:szCs w:val="24"/>
          <w:lang w:val="en-US"/>
        </w:rPr>
        <w:t>the</w:t>
      </w:r>
      <w:r w:rsidRPr="00FC535D">
        <w:rPr>
          <w:rFonts w:ascii="Times New Roman" w:hAnsi="Times New Roman"/>
          <w:iCs/>
          <w:sz w:val="24"/>
          <w:szCs w:val="24"/>
        </w:rPr>
        <w:t xml:space="preserve"> </w:t>
      </w:r>
      <w:r w:rsidRPr="00FC535D">
        <w:rPr>
          <w:rFonts w:ascii="Times New Roman" w:hAnsi="Times New Roman"/>
          <w:iCs/>
          <w:sz w:val="24"/>
          <w:szCs w:val="24"/>
          <w:lang w:val="en-US"/>
        </w:rPr>
        <w:t>Amish</w:t>
      </w:r>
      <w:r w:rsidRPr="00FC535D">
        <w:rPr>
          <w:rFonts w:ascii="Times New Roman" w:hAnsi="Times New Roman"/>
          <w:iCs/>
          <w:sz w:val="24"/>
          <w:szCs w:val="24"/>
        </w:rPr>
        <w:t>). Интернет – один из основных источников информации наших дней.</w:t>
      </w:r>
    </w:p>
    <w:p w:rsidR="002A731E" w:rsidRPr="00575D1E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</w:pPr>
      <w:r w:rsidRPr="00063C57">
        <w:rPr>
          <w:rFonts w:ascii="Times New Roman" w:hAnsi="Times New Roman"/>
          <w:b/>
          <w:i/>
          <w:iCs/>
          <w:sz w:val="24"/>
          <w:szCs w:val="24"/>
        </w:rPr>
        <w:t xml:space="preserve">4.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Шаги к будущему. 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(Steps to the Future.)24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</w:rPr>
        <w:t>ч</w:t>
      </w:r>
      <w:r w:rsidRPr="00575D1E">
        <w:rPr>
          <w:rFonts w:ascii="Times New Roman" w:hAnsi="Times New Roman"/>
          <w:b/>
          <w:i/>
          <w:iCs/>
          <w:sz w:val="24"/>
          <w:szCs w:val="24"/>
          <w:u w:val="single"/>
          <w:lang w:val="en-US"/>
        </w:rPr>
        <w:t>.</w:t>
      </w:r>
    </w:p>
    <w:p w:rsidR="002A731E" w:rsidRPr="002A731E" w:rsidRDefault="002A731E" w:rsidP="002A73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C535D">
        <w:rPr>
          <w:rFonts w:ascii="Times New Roman" w:hAnsi="Times New Roman"/>
          <w:iCs/>
          <w:sz w:val="24"/>
          <w:szCs w:val="24"/>
        </w:rPr>
        <w:t>Процесс глобализации в современном мире, угроза потери национальной идентичности. Угроза распространения монокультуры во всех частях света. 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наши дни и обществе будущего. Возможные изменения личности человека в обществе будущего.</w:t>
      </w:r>
    </w:p>
    <w:p w:rsidR="00B16217" w:rsidRDefault="00B16217" w:rsidP="007C2A35">
      <w:pPr>
        <w:pStyle w:val="Default"/>
        <w:ind w:firstLine="709"/>
        <w:jc w:val="both"/>
        <w:rPr>
          <w:b/>
          <w:bCs/>
        </w:rPr>
      </w:pPr>
    </w:p>
    <w:p w:rsidR="00402770" w:rsidRDefault="00402770" w:rsidP="007C2A35">
      <w:pPr>
        <w:pStyle w:val="Default"/>
        <w:ind w:firstLine="709"/>
        <w:jc w:val="both"/>
        <w:rPr>
          <w:b/>
          <w:bCs/>
        </w:rPr>
      </w:pPr>
    </w:p>
    <w:p w:rsidR="00402770" w:rsidRDefault="00402770" w:rsidP="007C2A35">
      <w:pPr>
        <w:pStyle w:val="Default"/>
        <w:ind w:firstLine="709"/>
        <w:jc w:val="both"/>
        <w:rPr>
          <w:b/>
          <w:bCs/>
        </w:rPr>
      </w:pPr>
    </w:p>
    <w:p w:rsidR="00402770" w:rsidRPr="00DB1CA0" w:rsidRDefault="00402770" w:rsidP="007C2A35">
      <w:pPr>
        <w:pStyle w:val="Default"/>
        <w:ind w:firstLine="709"/>
        <w:jc w:val="both"/>
        <w:rPr>
          <w:color w:val="auto"/>
        </w:rPr>
      </w:pPr>
    </w:p>
    <w:p w:rsidR="00A02030" w:rsidRPr="00DB1CA0" w:rsidRDefault="00A02030" w:rsidP="00316779">
      <w:pPr>
        <w:pStyle w:val="Default"/>
        <w:ind w:firstLine="709"/>
        <w:jc w:val="center"/>
        <w:rPr>
          <w:rStyle w:val="FontStyle12"/>
          <w:b/>
          <w:spacing w:val="0"/>
        </w:rPr>
      </w:pPr>
      <w:r w:rsidRPr="00DB1CA0">
        <w:rPr>
          <w:rStyle w:val="FontStyle12"/>
          <w:b/>
          <w:spacing w:val="0"/>
        </w:rPr>
        <w:lastRenderedPageBreak/>
        <w:t>Планируемые результаты обучения</w:t>
      </w:r>
    </w:p>
    <w:p w:rsidR="008845DC" w:rsidRPr="00DB1CA0" w:rsidRDefault="008845DC" w:rsidP="007C2A35">
      <w:pPr>
        <w:pStyle w:val="Default"/>
        <w:ind w:firstLine="709"/>
        <w:jc w:val="both"/>
        <w:rPr>
          <w:rStyle w:val="FontStyle12"/>
          <w:b/>
          <w:spacing w:val="0"/>
        </w:rPr>
      </w:pPr>
    </w:p>
    <w:p w:rsidR="008845DC" w:rsidRPr="00DB1CA0" w:rsidRDefault="002A731E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английского языка в 11</w:t>
      </w:r>
      <w:r w:rsidR="008845DC" w:rsidRPr="00DB1CA0">
        <w:rPr>
          <w:rFonts w:ascii="Times New Roman" w:hAnsi="Times New Roman" w:cs="Times New Roman"/>
          <w:sz w:val="24"/>
          <w:szCs w:val="24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845DC" w:rsidRPr="00DB1CA0" w:rsidRDefault="008845DC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</w:rPr>
        <w:t xml:space="preserve">ЛИЧНОСТНЫЕ РЕЗУЛЬТАТЫ </w:t>
      </w:r>
    </w:p>
    <w:p w:rsidR="008845DC" w:rsidRPr="00DB1CA0" w:rsidRDefault="008845DC" w:rsidP="007C2A35">
      <w:pPr>
        <w:pStyle w:val="Default"/>
        <w:ind w:firstLine="709"/>
        <w:jc w:val="both"/>
      </w:pPr>
      <w:r w:rsidRPr="00DB1CA0">
        <w:t>Личностные результ</w:t>
      </w:r>
      <w:r w:rsidR="00A03597">
        <w:t>аты освоения программы среднего</w:t>
      </w:r>
      <w:r w:rsidRPr="00DB1CA0">
        <w:t xml:space="preserve">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8845DC" w:rsidRPr="00DB1CA0" w:rsidRDefault="008845DC" w:rsidP="007C2A35">
      <w:pPr>
        <w:pStyle w:val="Default"/>
        <w:ind w:firstLine="709"/>
        <w:jc w:val="both"/>
      </w:pPr>
      <w:r w:rsidRPr="00DB1CA0">
        <w:rPr>
          <w:b/>
          <w:bCs/>
        </w:rPr>
        <w:t xml:space="preserve">Личностные результаты </w:t>
      </w:r>
      <w:r w:rsidR="00A03597">
        <w:t>освоения программы среднего</w:t>
      </w:r>
      <w:r w:rsidRPr="00DB1CA0">
        <w:t xml:space="preserve">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 xml:space="preserve">Гражданского воспитания: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активное участие в жизни семьи, организации, местного сообщества, родного края, страны;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готовность к участию в гуманитарной деятельности (волонтёрство, помощь людям, нуждающимся в ней).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>Патриотического воспитания</w:t>
      </w:r>
      <w:r w:rsidRPr="00DB1CA0">
        <w:rPr>
          <w:b/>
          <w:bCs/>
        </w:rPr>
        <w:t xml:space="preserve">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>Духовно-нравственного воспитания</w:t>
      </w:r>
      <w:r w:rsidRPr="00DB1CA0">
        <w:rPr>
          <w:b/>
          <w:bCs/>
        </w:rPr>
        <w:t xml:space="preserve">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ориентация на моральные ценности и нормы в ситуациях нравственного выбора;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8845DC" w:rsidRPr="00DB1CA0" w:rsidRDefault="008845DC" w:rsidP="007C2A35">
      <w:pPr>
        <w:pStyle w:val="Default"/>
        <w:jc w:val="both"/>
      </w:pPr>
      <w:r w:rsidRPr="00DB1CA0">
        <w:rPr>
          <w:b/>
          <w:bCs/>
          <w:i/>
          <w:iCs/>
        </w:rPr>
        <w:t>Эстетического воспитания</w:t>
      </w:r>
      <w:r w:rsidRPr="00DB1CA0">
        <w:rPr>
          <w:b/>
          <w:bCs/>
        </w:rPr>
        <w:t xml:space="preserve">: </w:t>
      </w:r>
    </w:p>
    <w:p w:rsidR="008845DC" w:rsidRPr="00DB1CA0" w:rsidRDefault="008845DC" w:rsidP="007C2A35">
      <w:pPr>
        <w:pStyle w:val="Default"/>
        <w:jc w:val="both"/>
      </w:pPr>
      <w:r w:rsidRPr="00DB1CA0"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стремление к самовыражению в разных видах искусства.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lastRenderedPageBreak/>
        <w:t>Физического воспитания, формирования культуры здоровья и эмоционального благополучия</w:t>
      </w:r>
      <w:r w:rsidRPr="00DB1CA0">
        <w:rPr>
          <w:b/>
          <w:bCs/>
          <w:color w:val="auto"/>
        </w:rPr>
        <w:t xml:space="preserve">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осознание ценности жизни;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соблюдение правил безопасности, в том числе навыков безопасного поведения в интернет-среде;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принимать себя и других, не осуждая;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Трудового воспитания: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готовность адаптироваться в профессиональной среде;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уважение к труду и результатам трудовой деятельности;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Экологического воспитания: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готовность к участию в практической деятельности экологической направленности.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Ценности научного познания: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овладение языковой и читательской культурой как средством познания мира;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DB1CA0">
        <w:rPr>
          <w:b/>
          <w:bCs/>
          <w:color w:val="auto"/>
        </w:rPr>
        <w:t xml:space="preserve">: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DB1CA0">
        <w:rPr>
          <w:color w:val="auto"/>
        </w:rPr>
        <w:lastRenderedPageBreak/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</w:t>
      </w:r>
      <w:r w:rsidR="00BE25C2" w:rsidRPr="00DB1CA0">
        <w:rPr>
          <w:color w:val="auto"/>
        </w:rPr>
        <w:t>;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способность обучающихся взаимодействовать в условиях неопределённости, открытость опыту и знаниям других;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анализировать и выявлять взаимосвязи природы, общества и экономики;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воспринимать стрессовую ситуацию как вызов, требующий контрмер;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оценивать ситуацию стресса, корректировать принимаемые решения и действия; </w:t>
      </w:r>
    </w:p>
    <w:p w:rsidR="008845DC" w:rsidRPr="00DB1CA0" w:rsidRDefault="008845DC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8845DC" w:rsidRDefault="008845DC" w:rsidP="007C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CA0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316779" w:rsidRPr="00DB1CA0" w:rsidRDefault="00316779" w:rsidP="007C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4E" w:rsidRPr="00DB1CA0" w:rsidRDefault="00D16F4E" w:rsidP="007C2A35">
      <w:pPr>
        <w:pStyle w:val="Default"/>
        <w:jc w:val="both"/>
      </w:pPr>
      <w:r w:rsidRPr="00DB1CA0">
        <w:rPr>
          <w:b/>
          <w:bCs/>
        </w:rPr>
        <w:t xml:space="preserve">МЕТАПРЕДМЕТНЫЕ РЕЗУЛЬТАТЫ </w:t>
      </w:r>
    </w:p>
    <w:p w:rsidR="00D16F4E" w:rsidRPr="00DB1CA0" w:rsidRDefault="00D16F4E" w:rsidP="007C2A35">
      <w:pPr>
        <w:pStyle w:val="Default"/>
        <w:ind w:firstLine="709"/>
        <w:jc w:val="both"/>
      </w:pPr>
      <w:r w:rsidRPr="00DB1CA0">
        <w:t>Метапредметные результ</w:t>
      </w:r>
      <w:r w:rsidR="002A731E">
        <w:t>аты освоения программы среднего</w:t>
      </w:r>
      <w:r w:rsidRPr="00DB1CA0">
        <w:t xml:space="preserve"> общего образования, в том числе адаптированной, должны отражать: </w:t>
      </w:r>
    </w:p>
    <w:p w:rsidR="00D16F4E" w:rsidRPr="00DB1CA0" w:rsidRDefault="00D16F4E" w:rsidP="007C2A35">
      <w:pPr>
        <w:pStyle w:val="Default"/>
        <w:jc w:val="both"/>
      </w:pPr>
      <w:r w:rsidRPr="00DB1CA0">
        <w:rPr>
          <w:b/>
          <w:bCs/>
          <w:i/>
          <w:iCs/>
        </w:rPr>
        <w:t xml:space="preserve">Овладение универсальными учебными познавательными действиями: </w:t>
      </w:r>
    </w:p>
    <w:p w:rsidR="00D16F4E" w:rsidRPr="00DB1CA0" w:rsidRDefault="00D16F4E" w:rsidP="007C2A35">
      <w:pPr>
        <w:pStyle w:val="Default"/>
        <w:jc w:val="both"/>
      </w:pPr>
      <w:r w:rsidRPr="00DB1CA0">
        <w:rPr>
          <w:i/>
          <w:iCs/>
        </w:rPr>
        <w:t xml:space="preserve">1) базовые логические действия: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выявлять и характеризовать существенные признаки объектов (явлений);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предлагать критерии для выявления закономерностей и противоречий;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выявлять дефицит информации, данных, необходимых для решения поставленной задачи;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выявлять причинно-следственные связи при изучении явлений и процессов;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D16F4E" w:rsidRPr="00DB1CA0" w:rsidRDefault="00D16F4E" w:rsidP="007C2A35">
      <w:pPr>
        <w:pStyle w:val="Default"/>
        <w:jc w:val="both"/>
      </w:pPr>
      <w:r w:rsidRPr="00DB1CA0">
        <w:rPr>
          <w:i/>
          <w:iCs/>
        </w:rPr>
        <w:t xml:space="preserve">2) базовые исследовательские действия: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использовать вопросы как исследовательский инструмент познания;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D16F4E" w:rsidRPr="00DB1CA0" w:rsidRDefault="00D16F4E" w:rsidP="007C2A35">
      <w:pPr>
        <w:pStyle w:val="Default"/>
        <w:jc w:val="both"/>
      </w:pPr>
      <w:r w:rsidRPr="00DB1CA0">
        <w:lastRenderedPageBreak/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оценивать на применимость и достоверность информацию, полученную в ходе исследования (эксперимента); </w:t>
      </w:r>
    </w:p>
    <w:p w:rsidR="00D16F4E" w:rsidRPr="00DB1CA0" w:rsidRDefault="00D16F4E" w:rsidP="007C2A35">
      <w:pPr>
        <w:pStyle w:val="Default"/>
        <w:jc w:val="both"/>
      </w:pPr>
      <w:r w:rsidRPr="00DB1CA0"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3) работа с информацией: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эффективно запоминать и систематизировать информацию. </w:t>
      </w:r>
    </w:p>
    <w:p w:rsidR="00D16F4E" w:rsidRPr="00DB1CA0" w:rsidRDefault="00D16F4E" w:rsidP="007C2A35">
      <w:pPr>
        <w:pStyle w:val="Default"/>
        <w:ind w:firstLine="709"/>
        <w:jc w:val="both"/>
        <w:rPr>
          <w:color w:val="auto"/>
        </w:rPr>
      </w:pPr>
      <w:r w:rsidRPr="00DB1CA0">
        <w:rPr>
          <w:color w:val="auto"/>
        </w:rPr>
        <w:t xml:space="preserve">Овладение системой универсальных учебных познавательных действий обеспечивает сформированность когнитивных навыков у обучающихся.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i/>
          <w:iCs/>
          <w:color w:val="auto"/>
        </w:rPr>
        <w:t xml:space="preserve">Овладение универсальными учебными коммуникативными действиями: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1) общение: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выражать себя (свою точку зрения) в устных и письменных текстах;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публично представлять результаты выполненного опыта (эксперимента, исследования, проекта);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2) совместная деятельность: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D16F4E" w:rsidRPr="00DB1CA0" w:rsidRDefault="00D16F4E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D16F4E" w:rsidRDefault="00D16F4E" w:rsidP="007C2A35">
      <w:pPr>
        <w:pStyle w:val="Default"/>
        <w:ind w:firstLine="709"/>
        <w:jc w:val="both"/>
        <w:rPr>
          <w:color w:val="auto"/>
        </w:rPr>
      </w:pPr>
      <w:r w:rsidRPr="00DB1CA0">
        <w:rPr>
          <w:color w:val="auto"/>
        </w:rP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316779" w:rsidRPr="00DB1CA0" w:rsidRDefault="00316779" w:rsidP="007C2A35">
      <w:pPr>
        <w:pStyle w:val="Default"/>
        <w:ind w:firstLine="709"/>
        <w:jc w:val="both"/>
        <w:rPr>
          <w:color w:val="auto"/>
        </w:rPr>
      </w:pPr>
    </w:p>
    <w:p w:rsidR="003D1878" w:rsidRPr="00DB1CA0" w:rsidRDefault="003D1878" w:rsidP="007C2A35">
      <w:pPr>
        <w:pStyle w:val="Default"/>
        <w:jc w:val="both"/>
      </w:pPr>
      <w:r w:rsidRPr="00DB1CA0">
        <w:rPr>
          <w:b/>
          <w:bCs/>
        </w:rPr>
        <w:t xml:space="preserve">ПРЕДМЕТНЫЕ РЕЗУЛЬТАТЫ </w:t>
      </w:r>
    </w:p>
    <w:p w:rsidR="003D1878" w:rsidRPr="00DB1CA0" w:rsidRDefault="003D1878" w:rsidP="007C2A35">
      <w:pPr>
        <w:pStyle w:val="Default"/>
        <w:ind w:firstLine="709"/>
        <w:jc w:val="both"/>
      </w:pPr>
      <w:r w:rsidRPr="00DB1CA0"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 </w:t>
      </w:r>
    </w:p>
    <w:p w:rsidR="003D1878" w:rsidRPr="00DB1CA0" w:rsidRDefault="003D1878" w:rsidP="007C2A35">
      <w:pPr>
        <w:pStyle w:val="Default"/>
        <w:jc w:val="both"/>
      </w:pPr>
      <w:r w:rsidRPr="00DB1CA0">
        <w:t xml:space="preserve">1) </w:t>
      </w:r>
      <w:r w:rsidRPr="00DB1CA0">
        <w:rPr>
          <w:i/>
          <w:iCs/>
        </w:rPr>
        <w:t xml:space="preserve">владеть </w:t>
      </w:r>
      <w:r w:rsidRPr="00DB1CA0">
        <w:t xml:space="preserve">основными видами речевой деятельности: </w:t>
      </w:r>
    </w:p>
    <w:p w:rsidR="003D1878" w:rsidRPr="00DB1CA0" w:rsidRDefault="003D1878" w:rsidP="007C2A35">
      <w:pPr>
        <w:pStyle w:val="Default"/>
        <w:jc w:val="both"/>
      </w:pPr>
      <w:r w:rsidRPr="00DB1CA0">
        <w:rPr>
          <w:b/>
          <w:bCs/>
        </w:rPr>
        <w:t xml:space="preserve">говорение: </w:t>
      </w:r>
      <w:r w:rsidRPr="00DB1CA0">
        <w:rPr>
          <w:i/>
          <w:iCs/>
        </w:rPr>
        <w:t xml:space="preserve">вести </w:t>
      </w:r>
      <w:r w:rsidRPr="00DB1CA0"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8-10 реплик со стороны каждого собеседника); </w:t>
      </w:r>
    </w:p>
    <w:p w:rsidR="003D1878" w:rsidRPr="00DB1CA0" w:rsidRDefault="003D1878" w:rsidP="007C2A35">
      <w:pPr>
        <w:pStyle w:val="Default"/>
        <w:jc w:val="both"/>
      </w:pPr>
      <w:r w:rsidRPr="00DB1CA0">
        <w:rPr>
          <w:i/>
          <w:iCs/>
        </w:rPr>
        <w:t xml:space="preserve">создавать </w:t>
      </w:r>
      <w:r w:rsidRPr="00DB1CA0"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12-15 фраз); </w:t>
      </w:r>
      <w:r w:rsidRPr="00DB1CA0">
        <w:rPr>
          <w:i/>
          <w:iCs/>
        </w:rPr>
        <w:t xml:space="preserve">излагать </w:t>
      </w:r>
      <w:r w:rsidRPr="00DB1CA0">
        <w:t xml:space="preserve">основное содержание прочитанного/прослушанного текста со зрительными и/или вербальными опорами (объём — 10-12 фраз); </w:t>
      </w:r>
      <w:r w:rsidRPr="00DB1CA0">
        <w:rPr>
          <w:i/>
          <w:iCs/>
        </w:rPr>
        <w:t xml:space="preserve">излагать </w:t>
      </w:r>
      <w:r w:rsidRPr="00DB1CA0">
        <w:t xml:space="preserve">результаты выполненной проектной работы; (объём — 12-15 фраз); 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color w:val="auto"/>
        </w:rPr>
        <w:t xml:space="preserve">аудирование: </w:t>
      </w:r>
      <w:r w:rsidRPr="00DB1CA0">
        <w:rPr>
          <w:i/>
          <w:iCs/>
          <w:color w:val="auto"/>
        </w:rPr>
        <w:t xml:space="preserve">воспринимать на слух и понимать </w:t>
      </w:r>
      <w:r w:rsidRPr="00DB1CA0">
        <w:rPr>
          <w:color w:val="auto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color w:val="auto"/>
        </w:rPr>
        <w:t xml:space="preserve">смысловое чтение: </w:t>
      </w:r>
      <w:r w:rsidRPr="00DB1CA0">
        <w:rPr>
          <w:i/>
          <w:iCs/>
          <w:color w:val="auto"/>
        </w:rPr>
        <w:t xml:space="preserve">читать про себя и понимать </w:t>
      </w:r>
      <w:r w:rsidRPr="00DB1CA0">
        <w:rPr>
          <w:color w:val="auto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600-800 слов); </w:t>
      </w:r>
      <w:r w:rsidRPr="00DB1CA0">
        <w:rPr>
          <w:i/>
          <w:iCs/>
          <w:color w:val="auto"/>
        </w:rPr>
        <w:t xml:space="preserve">читать про себя </w:t>
      </w:r>
      <w:r w:rsidRPr="00DB1CA0">
        <w:rPr>
          <w:color w:val="auto"/>
        </w:rPr>
        <w:t xml:space="preserve">несплошные тексты </w:t>
      </w:r>
      <w:r w:rsidRPr="00DB1CA0">
        <w:rPr>
          <w:color w:val="auto"/>
        </w:rPr>
        <w:lastRenderedPageBreak/>
        <w:t xml:space="preserve">(таблицы, диаграммы) и </w:t>
      </w:r>
      <w:r w:rsidRPr="00DB1CA0">
        <w:rPr>
          <w:i/>
          <w:iCs/>
          <w:color w:val="auto"/>
        </w:rPr>
        <w:t xml:space="preserve">понимать </w:t>
      </w:r>
      <w:r w:rsidRPr="00DB1CA0">
        <w:rPr>
          <w:color w:val="auto"/>
        </w:rPr>
        <w:t xml:space="preserve">представленную в них информацию; </w:t>
      </w:r>
      <w:r w:rsidRPr="00DB1CA0">
        <w:rPr>
          <w:i/>
          <w:iCs/>
          <w:color w:val="auto"/>
        </w:rPr>
        <w:t xml:space="preserve">обобщать </w:t>
      </w:r>
      <w:r w:rsidRPr="00DB1CA0">
        <w:rPr>
          <w:color w:val="auto"/>
        </w:rPr>
        <w:t xml:space="preserve">и </w:t>
      </w:r>
      <w:r w:rsidRPr="00DB1CA0">
        <w:rPr>
          <w:i/>
          <w:iCs/>
          <w:color w:val="auto"/>
        </w:rPr>
        <w:t xml:space="preserve">оценивать </w:t>
      </w:r>
      <w:r w:rsidRPr="00DB1CA0">
        <w:rPr>
          <w:color w:val="auto"/>
        </w:rPr>
        <w:t xml:space="preserve">полученную при чтении информацию;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b/>
          <w:bCs/>
          <w:color w:val="auto"/>
        </w:rPr>
        <w:t xml:space="preserve">письменная речь: </w:t>
      </w:r>
      <w:r w:rsidRPr="00DB1CA0">
        <w:rPr>
          <w:i/>
          <w:iCs/>
          <w:color w:val="auto"/>
        </w:rPr>
        <w:t xml:space="preserve">заполнять </w:t>
      </w:r>
      <w:r w:rsidRPr="00DB1CA0">
        <w:rPr>
          <w:color w:val="auto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DB1CA0">
        <w:rPr>
          <w:i/>
          <w:iCs/>
          <w:color w:val="auto"/>
        </w:rPr>
        <w:t xml:space="preserve">писать </w:t>
      </w:r>
      <w:r w:rsidRPr="00DB1CA0">
        <w:rPr>
          <w:color w:val="auto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140 слов); </w:t>
      </w:r>
      <w:r w:rsidRPr="00DB1CA0">
        <w:rPr>
          <w:i/>
          <w:iCs/>
          <w:color w:val="auto"/>
        </w:rPr>
        <w:t xml:space="preserve">создавать </w:t>
      </w:r>
      <w:r w:rsidRPr="00DB1CA0">
        <w:rPr>
          <w:color w:val="auto"/>
        </w:rPr>
        <w:t xml:space="preserve">небольшое письменное высказывание с опорой на образец, план, таблицу, прочитанный/прослушанный текст (объём высказывания — до 140 слов); </w:t>
      </w:r>
      <w:r w:rsidRPr="00DB1CA0">
        <w:rPr>
          <w:i/>
          <w:iCs/>
          <w:color w:val="auto"/>
        </w:rPr>
        <w:t xml:space="preserve">заполнять </w:t>
      </w:r>
      <w:r w:rsidRPr="00DB1CA0">
        <w:rPr>
          <w:color w:val="auto"/>
        </w:rPr>
        <w:t xml:space="preserve">таблицу, кратко фиксируя содержание прочитанного/прослушанного текста; </w:t>
      </w:r>
      <w:r w:rsidRPr="00DB1CA0">
        <w:rPr>
          <w:i/>
          <w:iCs/>
          <w:color w:val="auto"/>
        </w:rPr>
        <w:t xml:space="preserve">письменно представлять </w:t>
      </w:r>
      <w:r w:rsidRPr="00DB1CA0">
        <w:rPr>
          <w:color w:val="auto"/>
        </w:rPr>
        <w:t xml:space="preserve">результаты выполненной проектной работы (объём — 120-140 слов);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2) владеть </w:t>
      </w:r>
      <w:r w:rsidRPr="00DB1CA0">
        <w:rPr>
          <w:b/>
          <w:bCs/>
          <w:color w:val="auto"/>
        </w:rPr>
        <w:t xml:space="preserve">фонетическими </w:t>
      </w:r>
      <w:r w:rsidRPr="00DB1CA0">
        <w:rPr>
          <w:color w:val="auto"/>
        </w:rPr>
        <w:t xml:space="preserve">навыками: </w:t>
      </w:r>
      <w:r w:rsidRPr="00DB1CA0">
        <w:rPr>
          <w:i/>
          <w:iCs/>
          <w:color w:val="auto"/>
        </w:rPr>
        <w:t xml:space="preserve">различать на слух </w:t>
      </w:r>
      <w:r w:rsidRPr="00DB1CA0">
        <w:rPr>
          <w:color w:val="auto"/>
        </w:rPr>
        <w:t xml:space="preserve">и адекватно, без ошибок, ведущих к сбою коммуникации, </w:t>
      </w:r>
      <w:r w:rsidRPr="00DB1CA0">
        <w:rPr>
          <w:i/>
          <w:iCs/>
          <w:color w:val="auto"/>
        </w:rPr>
        <w:t xml:space="preserve">произносить </w:t>
      </w:r>
      <w:r w:rsidRPr="00DB1CA0">
        <w:rPr>
          <w:color w:val="auto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DB1CA0">
        <w:rPr>
          <w:i/>
          <w:iCs/>
          <w:color w:val="auto"/>
        </w:rPr>
        <w:t xml:space="preserve">применять правила </w:t>
      </w:r>
      <w:r w:rsidRPr="00DB1CA0">
        <w:rPr>
          <w:color w:val="auto"/>
        </w:rPr>
        <w:t xml:space="preserve">отсутствия фразового ударения на служебных словах; </w:t>
      </w:r>
      <w:r w:rsidRPr="00DB1CA0">
        <w:rPr>
          <w:i/>
          <w:iCs/>
          <w:color w:val="auto"/>
        </w:rPr>
        <w:t xml:space="preserve">владеть </w:t>
      </w:r>
      <w:r w:rsidRPr="00DB1CA0">
        <w:rPr>
          <w:color w:val="auto"/>
        </w:rPr>
        <w:t xml:space="preserve">правилами чтения и выразительно </w:t>
      </w:r>
      <w:r w:rsidRPr="00DB1CA0">
        <w:rPr>
          <w:i/>
          <w:iCs/>
          <w:color w:val="auto"/>
        </w:rPr>
        <w:t xml:space="preserve">читать вслух </w:t>
      </w:r>
      <w:r w:rsidRPr="00DB1CA0">
        <w:rPr>
          <w:color w:val="auto"/>
        </w:rPr>
        <w:t xml:space="preserve">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DB1CA0">
        <w:rPr>
          <w:i/>
          <w:iCs/>
          <w:color w:val="auto"/>
        </w:rPr>
        <w:t xml:space="preserve">читать </w:t>
      </w:r>
      <w:r w:rsidRPr="00DB1CA0">
        <w:rPr>
          <w:color w:val="auto"/>
        </w:rPr>
        <w:t xml:space="preserve">новые слова согласно основным правилам чтения;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владеть </w:t>
      </w:r>
      <w:r w:rsidRPr="00DB1CA0">
        <w:rPr>
          <w:b/>
          <w:bCs/>
          <w:color w:val="auto"/>
        </w:rPr>
        <w:t xml:space="preserve">орфографическими </w:t>
      </w:r>
      <w:r w:rsidRPr="00DB1CA0">
        <w:rPr>
          <w:color w:val="auto"/>
        </w:rPr>
        <w:t xml:space="preserve">навыками: правильно </w:t>
      </w:r>
      <w:r w:rsidRPr="00DB1CA0">
        <w:rPr>
          <w:i/>
          <w:iCs/>
          <w:color w:val="auto"/>
        </w:rPr>
        <w:t xml:space="preserve">писать </w:t>
      </w:r>
      <w:r w:rsidRPr="00DB1CA0">
        <w:rPr>
          <w:color w:val="auto"/>
        </w:rPr>
        <w:t xml:space="preserve">изученные слова;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владеть </w:t>
      </w:r>
      <w:r w:rsidRPr="00DB1CA0">
        <w:rPr>
          <w:b/>
          <w:bCs/>
          <w:color w:val="auto"/>
        </w:rPr>
        <w:t xml:space="preserve">пунктуационными </w:t>
      </w:r>
      <w:r w:rsidRPr="00DB1CA0">
        <w:rPr>
          <w:color w:val="auto"/>
        </w:rPr>
        <w:t xml:space="preserve">навыками: </w:t>
      </w:r>
      <w:r w:rsidRPr="00DB1CA0">
        <w:rPr>
          <w:i/>
          <w:iCs/>
          <w:color w:val="auto"/>
        </w:rPr>
        <w:t xml:space="preserve">использовать </w:t>
      </w:r>
      <w:r w:rsidRPr="00DB1CA0">
        <w:rPr>
          <w:color w:val="auto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DB1CA0">
        <w:rPr>
          <w:i/>
          <w:iCs/>
          <w:color w:val="auto"/>
        </w:rPr>
        <w:t xml:space="preserve">оформлять </w:t>
      </w:r>
      <w:r w:rsidRPr="00DB1CA0">
        <w:rPr>
          <w:color w:val="auto"/>
        </w:rPr>
        <w:t xml:space="preserve">электронное сообщение личного характера;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3) </w:t>
      </w:r>
      <w:r w:rsidRPr="00DB1CA0">
        <w:rPr>
          <w:i/>
          <w:iCs/>
          <w:color w:val="auto"/>
        </w:rPr>
        <w:t xml:space="preserve">распознавать </w:t>
      </w:r>
      <w:r w:rsidRPr="00DB1CA0">
        <w:rPr>
          <w:color w:val="auto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DB1CA0">
        <w:rPr>
          <w:i/>
          <w:iCs/>
          <w:color w:val="auto"/>
        </w:rPr>
        <w:t xml:space="preserve">употреблять </w:t>
      </w:r>
      <w:r w:rsidRPr="00DB1CA0">
        <w:rPr>
          <w:color w:val="auto"/>
        </w:rPr>
        <w:t xml:space="preserve"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 xml:space="preserve"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 xml:space="preserve"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 xml:space="preserve">в устной и письменной речи изученные многозначные слова, синонимы, антонимы; наиболее частотные фразовые глаголы; сокращения и аббревиатуры;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и употреблять </w:t>
      </w:r>
      <w:r w:rsidRPr="00DB1CA0">
        <w:rPr>
          <w:color w:val="auto"/>
        </w:rPr>
        <w:t xml:space="preserve">в устной и письменной речи различные средства связи в тексте для обеспечения логичности и целостности высказывания;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4) </w:t>
      </w:r>
      <w:r w:rsidRPr="00DB1CA0">
        <w:rPr>
          <w:i/>
          <w:iCs/>
          <w:color w:val="auto"/>
        </w:rPr>
        <w:t xml:space="preserve">знать и понимать </w:t>
      </w:r>
      <w:r w:rsidRPr="00DB1CA0">
        <w:rPr>
          <w:color w:val="auto"/>
        </w:rPr>
        <w:t xml:space="preserve">особенности структуры простых и сложных предложений и различных коммуникативных типов предложений английского языка;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распознавать </w:t>
      </w:r>
      <w:r w:rsidRPr="00DB1CA0">
        <w:rPr>
          <w:color w:val="auto"/>
        </w:rPr>
        <w:t xml:space="preserve">в письменном и звучащем тексте и </w:t>
      </w:r>
      <w:r w:rsidRPr="00DB1CA0">
        <w:rPr>
          <w:i/>
          <w:iCs/>
          <w:color w:val="auto"/>
        </w:rPr>
        <w:t xml:space="preserve">употреблять </w:t>
      </w:r>
      <w:r w:rsidRPr="00DB1CA0">
        <w:rPr>
          <w:color w:val="auto"/>
        </w:rPr>
        <w:t xml:space="preserve">в устной и письменной речи: </w:t>
      </w:r>
    </w:p>
    <w:p w:rsidR="003D1878" w:rsidRPr="00DB1CA0" w:rsidRDefault="003D1878" w:rsidP="007C2A35">
      <w:pPr>
        <w:pStyle w:val="Default"/>
        <w:jc w:val="both"/>
        <w:rPr>
          <w:color w:val="auto"/>
          <w:lang w:val="en-US"/>
        </w:rPr>
      </w:pPr>
      <w:r w:rsidRPr="00DB1CA0">
        <w:rPr>
          <w:color w:val="auto"/>
          <w:lang w:val="en-US"/>
        </w:rPr>
        <w:t xml:space="preserve">- </w:t>
      </w:r>
      <w:r w:rsidRPr="00DB1CA0">
        <w:rPr>
          <w:color w:val="auto"/>
        </w:rPr>
        <w:t>предложения</w:t>
      </w:r>
      <w:r w:rsidRPr="00DB1CA0">
        <w:rPr>
          <w:color w:val="auto"/>
          <w:lang w:val="en-US"/>
        </w:rPr>
        <w:t xml:space="preserve"> </w:t>
      </w:r>
      <w:r w:rsidRPr="00DB1CA0">
        <w:rPr>
          <w:color w:val="auto"/>
        </w:rPr>
        <w:t>со</w:t>
      </w:r>
      <w:r w:rsidRPr="00DB1CA0">
        <w:rPr>
          <w:color w:val="auto"/>
          <w:lang w:val="en-US"/>
        </w:rPr>
        <w:t xml:space="preserve"> </w:t>
      </w:r>
      <w:r w:rsidRPr="00DB1CA0">
        <w:rPr>
          <w:color w:val="auto"/>
        </w:rPr>
        <w:t>сложным</w:t>
      </w:r>
      <w:r w:rsidRPr="00DB1CA0">
        <w:rPr>
          <w:color w:val="auto"/>
          <w:lang w:val="en-US"/>
        </w:rPr>
        <w:t xml:space="preserve"> </w:t>
      </w:r>
      <w:r w:rsidRPr="00DB1CA0">
        <w:rPr>
          <w:color w:val="auto"/>
        </w:rPr>
        <w:t>дополнением</w:t>
      </w:r>
      <w:r w:rsidRPr="00DB1CA0">
        <w:rPr>
          <w:color w:val="auto"/>
          <w:lang w:val="en-US"/>
        </w:rPr>
        <w:t xml:space="preserve"> (Complex Object) (I want to have my hair cut.);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предложения с I wish;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условные предложения нереального характера (Conditional II);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конструкцию для выражения предпочтения I prefer …/I’d prefer …/I’d rather …;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предложения с конструкцией either … or, neither … nor;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формы страдательного залога Present Perfect Passive;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- порядок следования имён прилагательных (nice long blond hair);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5) </w:t>
      </w:r>
      <w:r w:rsidRPr="00DB1CA0">
        <w:rPr>
          <w:i/>
          <w:iCs/>
          <w:color w:val="auto"/>
        </w:rPr>
        <w:t xml:space="preserve">владеть </w:t>
      </w:r>
      <w:r w:rsidRPr="00DB1CA0">
        <w:rPr>
          <w:color w:val="auto"/>
        </w:rPr>
        <w:t xml:space="preserve">социокультурными знаниями и умениями: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lastRenderedPageBreak/>
        <w:t xml:space="preserve">знать/понимать и использовать </w:t>
      </w:r>
      <w:r w:rsidRPr="00DB1CA0">
        <w:rPr>
          <w:color w:val="auto"/>
        </w:rPr>
        <w:t xml:space="preserve"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выражать </w:t>
      </w:r>
      <w:r w:rsidRPr="00DB1CA0">
        <w:rPr>
          <w:color w:val="auto"/>
        </w:rPr>
        <w:t xml:space="preserve">модальные значения, чувства и эмоции;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иметь </w:t>
      </w:r>
      <w:r w:rsidRPr="00DB1CA0">
        <w:rPr>
          <w:color w:val="auto"/>
        </w:rPr>
        <w:t xml:space="preserve">элементарные представления о различных вариантах английского языка;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i/>
          <w:iCs/>
          <w:color w:val="auto"/>
        </w:rPr>
        <w:t xml:space="preserve">обладать </w:t>
      </w:r>
      <w:r w:rsidRPr="00DB1CA0">
        <w:rPr>
          <w:color w:val="auto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  <w:r w:rsidRPr="00DB1CA0">
        <w:rPr>
          <w:i/>
          <w:iCs/>
          <w:color w:val="auto"/>
        </w:rPr>
        <w:t xml:space="preserve">уметь представлять </w:t>
      </w:r>
      <w:r w:rsidRPr="00DB1CA0">
        <w:rPr>
          <w:color w:val="auto"/>
        </w:rPr>
        <w:t xml:space="preserve">Россию и страну/страны изучаемого языка; </w:t>
      </w:r>
      <w:r w:rsidRPr="00DB1CA0">
        <w:rPr>
          <w:i/>
          <w:iCs/>
          <w:color w:val="auto"/>
        </w:rPr>
        <w:t xml:space="preserve">оказывать помощь </w:t>
      </w:r>
      <w:r w:rsidRPr="00DB1CA0">
        <w:rPr>
          <w:color w:val="auto"/>
        </w:rPr>
        <w:t xml:space="preserve">зарубежным гостям в ситуациях повседневного общения;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6) </w:t>
      </w:r>
      <w:r w:rsidRPr="00DB1CA0">
        <w:rPr>
          <w:i/>
          <w:iCs/>
          <w:color w:val="auto"/>
        </w:rPr>
        <w:t xml:space="preserve">владеть </w:t>
      </w:r>
      <w:r w:rsidRPr="00DB1CA0">
        <w:rPr>
          <w:color w:val="auto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7) </w:t>
      </w:r>
      <w:r w:rsidRPr="00DB1CA0">
        <w:rPr>
          <w:i/>
          <w:iCs/>
          <w:color w:val="auto"/>
        </w:rPr>
        <w:t xml:space="preserve">уметь рассматривать </w:t>
      </w:r>
      <w:r w:rsidRPr="00DB1CA0">
        <w:rPr>
          <w:color w:val="auto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8) </w:t>
      </w:r>
      <w:r w:rsidRPr="00DB1CA0">
        <w:rPr>
          <w:i/>
          <w:iCs/>
          <w:color w:val="auto"/>
        </w:rPr>
        <w:t xml:space="preserve">участвовать </w:t>
      </w:r>
      <w:r w:rsidRPr="00DB1CA0">
        <w:rPr>
          <w:color w:val="auto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9) </w:t>
      </w:r>
      <w:r w:rsidRPr="00DB1CA0">
        <w:rPr>
          <w:i/>
          <w:iCs/>
          <w:color w:val="auto"/>
        </w:rPr>
        <w:t xml:space="preserve">использовать </w:t>
      </w:r>
      <w:r w:rsidRPr="00DB1CA0">
        <w:rPr>
          <w:color w:val="auto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3D1878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10) </w:t>
      </w:r>
      <w:r w:rsidRPr="00DB1CA0">
        <w:rPr>
          <w:i/>
          <w:iCs/>
          <w:color w:val="auto"/>
        </w:rPr>
        <w:t xml:space="preserve">достигать взаимопонимания </w:t>
      </w:r>
      <w:r w:rsidRPr="00DB1CA0">
        <w:rPr>
          <w:color w:val="auto"/>
        </w:rPr>
        <w:t xml:space="preserve">в процессе устного и письменного общения с носителями иностранного языка, людьми другой культуры; </w:t>
      </w:r>
    </w:p>
    <w:p w:rsidR="00D16F4E" w:rsidRPr="00DB1CA0" w:rsidRDefault="003D1878" w:rsidP="007C2A35">
      <w:pPr>
        <w:pStyle w:val="Default"/>
        <w:jc w:val="both"/>
        <w:rPr>
          <w:color w:val="auto"/>
        </w:rPr>
      </w:pPr>
      <w:r w:rsidRPr="00DB1CA0">
        <w:rPr>
          <w:color w:val="auto"/>
        </w:rPr>
        <w:t xml:space="preserve">11) </w:t>
      </w:r>
      <w:r w:rsidRPr="00DB1CA0">
        <w:rPr>
          <w:i/>
          <w:iCs/>
          <w:color w:val="auto"/>
        </w:rPr>
        <w:t xml:space="preserve">сравнивать </w:t>
      </w:r>
      <w:r w:rsidRPr="00DB1CA0">
        <w:rPr>
          <w:color w:val="auto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71792" w:rsidRPr="00DB1CA0" w:rsidRDefault="00F71792" w:rsidP="007C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  <w:spacing w:val="0"/>
        </w:rPr>
      </w:pPr>
    </w:p>
    <w:p w:rsidR="00A02030" w:rsidRDefault="007630EF" w:rsidP="007C2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  <w:spacing w:val="0"/>
        </w:rPr>
      </w:pPr>
      <w:r w:rsidRPr="00DB1CA0">
        <w:rPr>
          <w:rStyle w:val="FontStyle12"/>
          <w:b/>
          <w:spacing w:val="0"/>
        </w:rPr>
        <w:t>Тематическое планирование</w:t>
      </w:r>
    </w:p>
    <w:p w:rsidR="001D7CF1" w:rsidRDefault="001D7CF1" w:rsidP="007C2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  <w:spacing w:val="0"/>
        </w:rPr>
      </w:pPr>
    </w:p>
    <w:p w:rsidR="001D7CF1" w:rsidRPr="00DB1CA0" w:rsidRDefault="001D7CF1" w:rsidP="007C2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  <w:spacing w:val="0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74"/>
        <w:gridCol w:w="4047"/>
        <w:gridCol w:w="1458"/>
        <w:gridCol w:w="3283"/>
      </w:tblGrid>
      <w:tr w:rsidR="001D7CF1" w:rsidTr="00285FB3">
        <w:tc>
          <w:tcPr>
            <w:tcW w:w="709" w:type="dxa"/>
            <w:vAlign w:val="center"/>
          </w:tcPr>
          <w:p w:rsidR="001D7CF1" w:rsidRPr="003F055F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055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94" w:type="dxa"/>
            <w:vAlign w:val="center"/>
          </w:tcPr>
          <w:p w:rsidR="001D7CF1" w:rsidRPr="003F055F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055F">
              <w:rPr>
                <w:rFonts w:eastAsia="Calibri"/>
                <w:b/>
                <w:sz w:val="22"/>
                <w:szCs w:val="22"/>
                <w:lang w:eastAsia="en-US"/>
              </w:rPr>
              <w:t>Раздел/тема</w:t>
            </w:r>
          </w:p>
        </w:tc>
        <w:tc>
          <w:tcPr>
            <w:tcW w:w="1561" w:type="dxa"/>
            <w:vAlign w:val="center"/>
          </w:tcPr>
          <w:p w:rsidR="001D7CF1" w:rsidRPr="003F055F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543" w:type="dxa"/>
            <w:vAlign w:val="center"/>
          </w:tcPr>
          <w:p w:rsidR="001D7CF1" w:rsidRPr="003F055F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Виды контроля</w:t>
            </w:r>
          </w:p>
        </w:tc>
      </w:tr>
      <w:tr w:rsidR="001D7CF1" w:rsidTr="00285FB3">
        <w:tc>
          <w:tcPr>
            <w:tcW w:w="709" w:type="dxa"/>
            <w:vAlign w:val="center"/>
          </w:tcPr>
          <w:p w:rsidR="001D7CF1" w:rsidRPr="00AD33E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1D7CF1" w:rsidRPr="00575D1E" w:rsidRDefault="001D7CF1" w:rsidP="00285FB3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Шаги в карьере</w:t>
            </w:r>
          </w:p>
        </w:tc>
        <w:tc>
          <w:tcPr>
            <w:tcW w:w="1561" w:type="dxa"/>
            <w:vAlign w:val="center"/>
          </w:tcPr>
          <w:p w:rsidR="001D7CF1" w:rsidRPr="00AD33E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24</w:t>
            </w:r>
          </w:p>
        </w:tc>
        <w:tc>
          <w:tcPr>
            <w:tcW w:w="3543" w:type="dxa"/>
            <w:vAlign w:val="center"/>
          </w:tcPr>
          <w:p w:rsidR="001D7CF1" w:rsidRPr="00AD33E1" w:rsidRDefault="001D7CF1" w:rsidP="00285FB3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bCs/>
              </w:rPr>
              <w:t>Лексический</w:t>
            </w:r>
            <w:r>
              <w:rPr>
                <w:bCs/>
              </w:rPr>
              <w:t xml:space="preserve"> диктант, сочинение, тест, контрольная работа</w:t>
            </w:r>
          </w:p>
        </w:tc>
      </w:tr>
      <w:tr w:rsidR="001D7CF1" w:rsidTr="00285FB3">
        <w:tc>
          <w:tcPr>
            <w:tcW w:w="709" w:type="dxa"/>
            <w:vAlign w:val="center"/>
          </w:tcPr>
          <w:p w:rsidR="001D7CF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1D7CF1" w:rsidRPr="00D93421" w:rsidRDefault="001D7CF1" w:rsidP="00285FB3">
            <w:pPr>
              <w:pStyle w:val="Standard"/>
              <w:rPr>
                <w:color w:val="FF0000"/>
                <w:sz w:val="22"/>
              </w:rPr>
            </w:pPr>
            <w:r>
              <w:rPr>
                <w:bCs/>
              </w:rPr>
              <w:t>Шаги к пониманию культуры</w:t>
            </w:r>
          </w:p>
        </w:tc>
        <w:tc>
          <w:tcPr>
            <w:tcW w:w="1561" w:type="dxa"/>
            <w:vAlign w:val="center"/>
          </w:tcPr>
          <w:p w:rsidR="001D7CF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24</w:t>
            </w:r>
          </w:p>
        </w:tc>
        <w:tc>
          <w:tcPr>
            <w:tcW w:w="3543" w:type="dxa"/>
            <w:vAlign w:val="center"/>
          </w:tcPr>
          <w:p w:rsidR="001D7CF1" w:rsidRDefault="001D7CF1" w:rsidP="00285FB3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bCs/>
              </w:rPr>
              <w:t>Лексический</w:t>
            </w:r>
            <w:r>
              <w:rPr>
                <w:bCs/>
              </w:rPr>
              <w:t xml:space="preserve"> диктант, сочинение, тест, контрольная работа</w:t>
            </w:r>
          </w:p>
        </w:tc>
      </w:tr>
      <w:tr w:rsidR="001D7CF1" w:rsidTr="00285FB3">
        <w:tc>
          <w:tcPr>
            <w:tcW w:w="709" w:type="dxa"/>
            <w:vAlign w:val="center"/>
          </w:tcPr>
          <w:p w:rsidR="001D7CF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:rsidR="001D7CF1" w:rsidRPr="00D93421" w:rsidRDefault="001D7CF1" w:rsidP="00285FB3">
            <w:pPr>
              <w:pStyle w:val="Standard"/>
              <w:rPr>
                <w:color w:val="FF0000"/>
                <w:sz w:val="22"/>
              </w:rPr>
            </w:pPr>
            <w:r w:rsidRPr="00FC535D">
              <w:rPr>
                <w:lang w:eastAsia="ar-SA"/>
              </w:rPr>
              <w:t>Шаги к эффективной коммуникации</w:t>
            </w:r>
          </w:p>
        </w:tc>
        <w:tc>
          <w:tcPr>
            <w:tcW w:w="1561" w:type="dxa"/>
            <w:vAlign w:val="center"/>
          </w:tcPr>
          <w:p w:rsidR="001D7CF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30</w:t>
            </w:r>
          </w:p>
        </w:tc>
        <w:tc>
          <w:tcPr>
            <w:tcW w:w="3543" w:type="dxa"/>
            <w:vAlign w:val="center"/>
          </w:tcPr>
          <w:p w:rsidR="001D7CF1" w:rsidRDefault="001D7CF1" w:rsidP="00285FB3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bCs/>
              </w:rPr>
              <w:t>Лексический</w:t>
            </w:r>
            <w:r>
              <w:rPr>
                <w:bCs/>
              </w:rPr>
              <w:t xml:space="preserve"> диктант, сочинение, тест, контрольная работа</w:t>
            </w:r>
          </w:p>
        </w:tc>
      </w:tr>
      <w:tr w:rsidR="001D7CF1" w:rsidTr="00285FB3">
        <w:tc>
          <w:tcPr>
            <w:tcW w:w="709" w:type="dxa"/>
            <w:vAlign w:val="center"/>
          </w:tcPr>
          <w:p w:rsidR="001D7CF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1D7CF1" w:rsidRPr="00D93421" w:rsidRDefault="001D7CF1" w:rsidP="00285FB3">
            <w:pPr>
              <w:pStyle w:val="Standard"/>
              <w:rPr>
                <w:color w:val="FF0000"/>
                <w:sz w:val="22"/>
              </w:rPr>
            </w:pPr>
            <w:r>
              <w:rPr>
                <w:bCs/>
              </w:rPr>
              <w:t>Шаги к будущему</w:t>
            </w:r>
          </w:p>
        </w:tc>
        <w:tc>
          <w:tcPr>
            <w:tcW w:w="1561" w:type="dxa"/>
            <w:vAlign w:val="center"/>
          </w:tcPr>
          <w:p w:rsidR="001D7CF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24</w:t>
            </w:r>
          </w:p>
        </w:tc>
        <w:tc>
          <w:tcPr>
            <w:tcW w:w="3543" w:type="dxa"/>
            <w:vAlign w:val="center"/>
          </w:tcPr>
          <w:p w:rsidR="001D7CF1" w:rsidRDefault="001D7CF1" w:rsidP="00285FB3">
            <w:pPr>
              <w:pStyle w:val="Standard"/>
              <w:rPr>
                <w:rFonts w:eastAsia="Calibri"/>
                <w:sz w:val="22"/>
                <w:lang w:eastAsia="en-US"/>
              </w:rPr>
            </w:pPr>
            <w:r>
              <w:rPr>
                <w:bCs/>
              </w:rPr>
              <w:t>Лексический</w:t>
            </w:r>
            <w:r>
              <w:rPr>
                <w:bCs/>
              </w:rPr>
              <w:t xml:space="preserve"> диктант, сочинение, тест, контрольная работа</w:t>
            </w:r>
          </w:p>
        </w:tc>
      </w:tr>
      <w:tr w:rsidR="001D7CF1" w:rsidTr="00285FB3">
        <w:tc>
          <w:tcPr>
            <w:tcW w:w="709" w:type="dxa"/>
            <w:vAlign w:val="center"/>
          </w:tcPr>
          <w:p w:rsidR="001D7CF1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1D7CF1" w:rsidRPr="00206938" w:rsidRDefault="001D7CF1" w:rsidP="00285FB3">
            <w:pPr>
              <w:pStyle w:val="Standard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06938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1" w:type="dxa"/>
            <w:vAlign w:val="center"/>
          </w:tcPr>
          <w:p w:rsidR="001D7CF1" w:rsidRPr="003F055F" w:rsidRDefault="001D7CF1" w:rsidP="00285FB3">
            <w:pPr>
              <w:pStyle w:val="Standard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102 ч.</w:t>
            </w:r>
          </w:p>
        </w:tc>
        <w:tc>
          <w:tcPr>
            <w:tcW w:w="3543" w:type="dxa"/>
          </w:tcPr>
          <w:p w:rsidR="001D7CF1" w:rsidRDefault="001D7CF1" w:rsidP="00285FB3">
            <w:pPr>
              <w:pStyle w:val="Standard"/>
              <w:rPr>
                <w:rFonts w:eastAsia="Calibri"/>
                <w:sz w:val="22"/>
                <w:lang w:eastAsia="en-US"/>
              </w:rPr>
            </w:pPr>
          </w:p>
        </w:tc>
      </w:tr>
    </w:tbl>
    <w:p w:rsidR="007C2A35" w:rsidRDefault="007C2A35" w:rsidP="00E42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2A35" w:rsidRPr="007C2A35" w:rsidRDefault="007C2A35" w:rsidP="007C2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12"/>
          <w:b/>
          <w:spacing w:val="0"/>
          <w:szCs w:val="22"/>
        </w:rPr>
      </w:pPr>
      <w:r w:rsidRPr="00644729">
        <w:rPr>
          <w:rFonts w:ascii="Times New Roman" w:hAnsi="Times New Roman" w:cs="Times New Roman"/>
          <w:b/>
          <w:sz w:val="24"/>
        </w:rPr>
        <w:t>Календ</w:t>
      </w:r>
      <w:r>
        <w:rPr>
          <w:rFonts w:ascii="Times New Roman" w:hAnsi="Times New Roman" w:cs="Times New Roman"/>
          <w:b/>
          <w:sz w:val="24"/>
        </w:rPr>
        <w:t xml:space="preserve">арно-тематическое планирование </w:t>
      </w:r>
      <w:r w:rsidRPr="00644729">
        <w:rPr>
          <w:rFonts w:ascii="Times New Roman" w:hAnsi="Times New Roman" w:cs="Times New Roman"/>
          <w:b/>
          <w:sz w:val="24"/>
        </w:rPr>
        <w:t>обучающихся</w:t>
      </w:r>
    </w:p>
    <w:p w:rsidR="00A02030" w:rsidRPr="00DB1CA0" w:rsidRDefault="00A02030" w:rsidP="007C2A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pacing w:val="0"/>
        </w:rPr>
      </w:pP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709"/>
        <w:gridCol w:w="1418"/>
        <w:gridCol w:w="3827"/>
        <w:gridCol w:w="1843"/>
        <w:gridCol w:w="1701"/>
      </w:tblGrid>
      <w:tr w:rsidR="007C2A35" w:rsidRPr="00DB1CA0" w:rsidTr="00E10609">
        <w:trPr>
          <w:trHeight w:val="720"/>
        </w:trPr>
        <w:tc>
          <w:tcPr>
            <w:tcW w:w="709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1418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Дата</w:t>
            </w:r>
          </w:p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Вид</w:t>
            </w:r>
          </w:p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rFonts w:eastAsia="Calibri"/>
                <w:b/>
                <w:sz w:val="22"/>
                <w:lang w:eastAsia="en-US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7C2A35" w:rsidRPr="007C2A35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7C2A35">
              <w:rPr>
                <w:b/>
                <w:sz w:val="22"/>
              </w:rPr>
              <w:t>ЭОР, ЦОР</w:t>
            </w:r>
          </w:p>
        </w:tc>
      </w:tr>
      <w:tr w:rsidR="007C2A35" w:rsidRPr="00DB1CA0" w:rsidTr="00E10609">
        <w:tc>
          <w:tcPr>
            <w:tcW w:w="709" w:type="dxa"/>
            <w:vAlign w:val="center"/>
          </w:tcPr>
          <w:p w:rsidR="007C2A35" w:rsidRPr="00DB1CA0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C2A35" w:rsidRPr="00DB1CA0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7C2A35" w:rsidRPr="00DB1CA0" w:rsidRDefault="00FC0468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7F38">
              <w:rPr>
                <w:rFonts w:ascii="Times New Roman" w:hAnsi="Times New Roman"/>
                <w:sz w:val="22"/>
              </w:rPr>
              <w:t>Новая лексика по теме «Популярные профессии». Входная диагностика</w:t>
            </w:r>
          </w:p>
        </w:tc>
        <w:tc>
          <w:tcPr>
            <w:tcW w:w="1843" w:type="dxa"/>
            <w:vAlign w:val="center"/>
          </w:tcPr>
          <w:p w:rsidR="007C2A35" w:rsidRPr="00DB1CA0" w:rsidRDefault="007C2A35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E10609" w:rsidRDefault="00E10609" w:rsidP="00E106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609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E10609" w:rsidRPr="00E10609" w:rsidRDefault="00E10609" w:rsidP="00E106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609">
              <w:rPr>
                <w:rFonts w:ascii="Times New Roman" w:hAnsi="Times New Roman"/>
                <w:sz w:val="24"/>
                <w:szCs w:val="24"/>
              </w:rPr>
              <w:lastRenderedPageBreak/>
              <w:t>Учи.ру</w:t>
            </w:r>
          </w:p>
          <w:p w:rsidR="00E10609" w:rsidRPr="00E10609" w:rsidRDefault="00E10609" w:rsidP="00E106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0609">
              <w:rPr>
                <w:rFonts w:ascii="Times New Roman" w:hAnsi="Times New Roman"/>
                <w:sz w:val="24"/>
                <w:szCs w:val="24"/>
              </w:rPr>
              <w:t>Аудиоприложения (rosuchebnik.ru)</w:t>
            </w:r>
          </w:p>
          <w:p w:rsidR="007C2A35" w:rsidRPr="00DB1CA0" w:rsidRDefault="00E10609" w:rsidP="00E10609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10609">
              <w:t>Презентации</w:t>
            </w:r>
          </w:p>
        </w:tc>
      </w:tr>
      <w:tr w:rsidR="00024B70" w:rsidRPr="00FC0468" w:rsidTr="00E10609">
        <w:tc>
          <w:tcPr>
            <w:tcW w:w="709" w:type="dxa"/>
            <w:vAlign w:val="center"/>
          </w:tcPr>
          <w:p w:rsidR="00024B70" w:rsidRPr="00DB1CA0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024B70" w:rsidRPr="00DB1CA0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024B70" w:rsidRPr="00FC0468" w:rsidRDefault="00FC0468" w:rsidP="00024B70">
            <w:pPr>
              <w:pStyle w:val="Standard"/>
              <w:suppressAutoHyphens w:val="0"/>
              <w:jc w:val="center"/>
              <w:rPr>
                <w:lang w:val="en-US"/>
              </w:rPr>
            </w:pPr>
            <w:r w:rsidRPr="00B5338E">
              <w:rPr>
                <w:sz w:val="22"/>
              </w:rPr>
              <w:t>Структура</w:t>
            </w:r>
            <w:r w:rsidRPr="00B5338E">
              <w:rPr>
                <w:sz w:val="22"/>
                <w:lang w:val="en-US"/>
              </w:rPr>
              <w:t xml:space="preserve"> to have smth done.</w:t>
            </w:r>
          </w:p>
        </w:tc>
        <w:tc>
          <w:tcPr>
            <w:tcW w:w="1843" w:type="dxa"/>
            <w:vAlign w:val="center"/>
          </w:tcPr>
          <w:p w:rsidR="00024B70" w:rsidRPr="00FC0468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024B70" w:rsidRPr="00FC0468" w:rsidRDefault="00024B70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FC0468" w:rsidRDefault="00FC0468" w:rsidP="00FC0468">
            <w:pPr>
              <w:jc w:val="center"/>
              <w:rPr>
                <w:rFonts w:ascii="Times New Roman" w:hAnsi="Times New Roman"/>
                <w:sz w:val="22"/>
              </w:rPr>
            </w:pPr>
            <w:r w:rsidRPr="00B5338E">
              <w:rPr>
                <w:rFonts w:ascii="Times New Roman" w:hAnsi="Times New Roman"/>
                <w:sz w:val="22"/>
              </w:rPr>
              <w:t xml:space="preserve">Словообразовательные </w:t>
            </w:r>
          </w:p>
          <w:p w:rsidR="00E10609" w:rsidRPr="00DB1CA0" w:rsidRDefault="00FC0468" w:rsidP="00FC04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суф</w:t>
            </w:r>
            <w:r w:rsidRPr="00B5338E">
              <w:rPr>
                <w:rFonts w:ascii="Times New Roman" w:hAnsi="Times New Roman"/>
                <w:sz w:val="22"/>
              </w:rPr>
              <w:t>фиксы –</w:t>
            </w:r>
            <w:r w:rsidRPr="00B5338E">
              <w:rPr>
                <w:rFonts w:ascii="Times New Roman" w:hAnsi="Times New Roman"/>
                <w:sz w:val="22"/>
                <w:lang w:val="en-US"/>
              </w:rPr>
              <w:t>er</w:t>
            </w:r>
            <w:r w:rsidRPr="00B5338E">
              <w:rPr>
                <w:rFonts w:ascii="Times New Roman" w:hAnsi="Times New Roman"/>
                <w:sz w:val="22"/>
              </w:rPr>
              <w:t>, -</w:t>
            </w:r>
            <w:r w:rsidRPr="00B5338E">
              <w:rPr>
                <w:rFonts w:ascii="Times New Roman" w:hAnsi="Times New Roman"/>
                <w:sz w:val="22"/>
                <w:lang w:val="en-US"/>
              </w:rPr>
              <w:t>or</w:t>
            </w:r>
            <w:r w:rsidRPr="00B5338E">
              <w:rPr>
                <w:rFonts w:ascii="Times New Roman" w:hAnsi="Times New Roman"/>
                <w:sz w:val="22"/>
              </w:rPr>
              <w:t>, -</w:t>
            </w:r>
            <w:r w:rsidRPr="00B5338E">
              <w:rPr>
                <w:rFonts w:ascii="Times New Roman" w:hAnsi="Times New Roman"/>
                <w:sz w:val="22"/>
                <w:lang w:val="en-US"/>
              </w:rPr>
              <w:t>ist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FC0468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8E">
              <w:rPr>
                <w:rFonts w:ascii="Times New Roman" w:hAnsi="Times New Roman"/>
                <w:sz w:val="22"/>
              </w:rPr>
              <w:t>Необходимые каче</w:t>
            </w:r>
            <w:r>
              <w:rPr>
                <w:rFonts w:ascii="Times New Roman" w:hAnsi="Times New Roman"/>
                <w:sz w:val="22"/>
              </w:rPr>
              <w:t>ства для различной про</w:t>
            </w:r>
            <w:r w:rsidRPr="00B5338E">
              <w:rPr>
                <w:rFonts w:ascii="Times New Roman" w:hAnsi="Times New Roman"/>
                <w:sz w:val="22"/>
              </w:rPr>
              <w:t>фессиональной деятельности.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FC0468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8E">
              <w:rPr>
                <w:rFonts w:ascii="Times New Roman" w:hAnsi="Times New Roman"/>
                <w:sz w:val="22"/>
              </w:rPr>
              <w:t xml:space="preserve">Выбор профессии. Местоимения </w:t>
            </w:r>
            <w:r w:rsidRPr="00B5338E">
              <w:rPr>
                <w:rFonts w:ascii="Times New Roman" w:hAnsi="Times New Roman"/>
                <w:sz w:val="22"/>
                <w:lang w:val="en-US"/>
              </w:rPr>
              <w:t>neither</w:t>
            </w:r>
            <w:r w:rsidRPr="00B5338E">
              <w:rPr>
                <w:rFonts w:ascii="Times New Roman" w:hAnsi="Times New Roman"/>
                <w:sz w:val="22"/>
              </w:rPr>
              <w:t xml:space="preserve">, </w:t>
            </w:r>
            <w:r w:rsidRPr="00B5338E">
              <w:rPr>
                <w:rFonts w:ascii="Times New Roman" w:hAnsi="Times New Roman"/>
                <w:sz w:val="22"/>
                <w:lang w:val="en-US"/>
              </w:rPr>
              <w:t>either</w:t>
            </w:r>
            <w:r w:rsidRPr="00B5338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FC0468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38E">
              <w:rPr>
                <w:rFonts w:ascii="Times New Roman" w:hAnsi="Times New Roman"/>
                <w:sz w:val="22"/>
              </w:rPr>
              <w:t xml:space="preserve">Союз </w:t>
            </w:r>
            <w:r w:rsidRPr="00B5338E">
              <w:rPr>
                <w:rFonts w:ascii="Times New Roman" w:hAnsi="Times New Roman"/>
                <w:sz w:val="22"/>
                <w:lang w:val="en-US"/>
              </w:rPr>
              <w:t>whether</w:t>
            </w:r>
            <w:r w:rsidRPr="00B5338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714D2" w:rsidRDefault="00C714D2" w:rsidP="00C714D2">
            <w:pPr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 w:rsidRPr="00B5338E">
              <w:rPr>
                <w:rFonts w:ascii="Times New Roman" w:hAnsi="Times New Roman"/>
                <w:iCs/>
                <w:sz w:val="22"/>
                <w:szCs w:val="24"/>
              </w:rPr>
              <w:t>Чтение текста.</w:t>
            </w:r>
          </w:p>
          <w:p w:rsidR="00C714D2" w:rsidRDefault="00C714D2" w:rsidP="00C714D2">
            <w:pPr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t>Государственное</w:t>
            </w:r>
          </w:p>
          <w:p w:rsidR="00C714D2" w:rsidRDefault="00C714D2" w:rsidP="00C714D2">
            <w:pPr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t>образова</w:t>
            </w:r>
            <w:r w:rsidRPr="00B5338E">
              <w:rPr>
                <w:rFonts w:ascii="Times New Roman" w:hAnsi="Times New Roman"/>
                <w:iCs/>
                <w:sz w:val="22"/>
                <w:szCs w:val="24"/>
              </w:rPr>
              <w:t>ние в</w:t>
            </w:r>
          </w:p>
          <w:p w:rsidR="00E10609" w:rsidRPr="00DB1CA0" w:rsidRDefault="00C714D2" w:rsidP="00C714D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t>Великоб</w:t>
            </w:r>
            <w:r w:rsidRPr="00B5338E">
              <w:rPr>
                <w:rFonts w:ascii="Times New Roman" w:hAnsi="Times New Roman"/>
                <w:iCs/>
                <w:sz w:val="22"/>
                <w:szCs w:val="24"/>
              </w:rPr>
              <w:t>ритании.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714D2" w:rsidRDefault="00C714D2" w:rsidP="00C714D2">
            <w:pPr>
              <w:jc w:val="center"/>
              <w:rPr>
                <w:rFonts w:ascii="Times New Roman" w:hAnsi="Times New Roman"/>
                <w:sz w:val="22"/>
              </w:rPr>
            </w:pPr>
            <w:r w:rsidRPr="00B5338E">
              <w:rPr>
                <w:rFonts w:ascii="Times New Roman" w:hAnsi="Times New Roman"/>
                <w:sz w:val="22"/>
              </w:rPr>
              <w:t xml:space="preserve">Формирование навыков чтения. Ведущие </w:t>
            </w:r>
          </w:p>
          <w:p w:rsidR="00E10609" w:rsidRPr="00DB1CA0" w:rsidRDefault="00C714D2" w:rsidP="00C714D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уни</w:t>
            </w:r>
            <w:r w:rsidRPr="00B5338E">
              <w:rPr>
                <w:rFonts w:ascii="Times New Roman" w:hAnsi="Times New Roman"/>
                <w:sz w:val="22"/>
              </w:rPr>
              <w:t xml:space="preserve">верситеты </w:t>
            </w:r>
            <w:r>
              <w:rPr>
                <w:rFonts w:ascii="Times New Roman" w:hAnsi="Times New Roman"/>
                <w:sz w:val="22"/>
              </w:rPr>
              <w:t>Ве</w:t>
            </w:r>
            <w:r w:rsidRPr="00B5338E">
              <w:rPr>
                <w:rFonts w:ascii="Times New Roman" w:hAnsi="Times New Roman"/>
                <w:sz w:val="22"/>
              </w:rPr>
              <w:t>ликобритании.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C714D2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714D2" w:rsidRDefault="00C714D2" w:rsidP="00C714D2">
            <w:pPr>
              <w:jc w:val="center"/>
              <w:rPr>
                <w:rFonts w:ascii="Times New Roman" w:hAnsi="Times New Roman"/>
                <w:sz w:val="22"/>
              </w:rPr>
            </w:pPr>
            <w:r w:rsidRPr="00613D92">
              <w:rPr>
                <w:rFonts w:ascii="Times New Roman" w:hAnsi="Times New Roman"/>
                <w:sz w:val="22"/>
              </w:rPr>
              <w:t>Неопределенные</w:t>
            </w:r>
          </w:p>
          <w:p w:rsidR="00E10609" w:rsidRPr="00C714D2" w:rsidRDefault="00C714D2" w:rsidP="00C714D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2"/>
              </w:rPr>
              <w:t>местоиме</w:t>
            </w:r>
            <w:r w:rsidRPr="00613D92">
              <w:rPr>
                <w:rFonts w:ascii="Times New Roman" w:hAnsi="Times New Roman"/>
                <w:sz w:val="22"/>
              </w:rPr>
              <w:t>ния</w:t>
            </w:r>
            <w:r w:rsidRPr="00C714D2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613D92">
              <w:rPr>
                <w:rFonts w:ascii="Times New Roman" w:hAnsi="Times New Roman"/>
                <w:sz w:val="22"/>
                <w:lang w:val="en-US"/>
              </w:rPr>
              <w:t>nobody</w:t>
            </w:r>
            <w:r w:rsidRPr="00C714D2">
              <w:rPr>
                <w:rFonts w:ascii="Times New Roman" w:hAnsi="Times New Roman"/>
                <w:sz w:val="22"/>
                <w:lang w:val="en-US"/>
              </w:rPr>
              <w:t xml:space="preserve">, </w:t>
            </w:r>
            <w:r w:rsidRPr="00613D92">
              <w:rPr>
                <w:rFonts w:ascii="Times New Roman" w:hAnsi="Times New Roman"/>
                <w:sz w:val="22"/>
                <w:lang w:val="en-US"/>
              </w:rPr>
              <w:t>no</w:t>
            </w:r>
            <w:r w:rsidRPr="00C714D2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613D92">
              <w:rPr>
                <w:rFonts w:ascii="Times New Roman" w:hAnsi="Times New Roman"/>
                <w:sz w:val="22"/>
                <w:lang w:val="en-US"/>
              </w:rPr>
              <w:t>one</w:t>
            </w:r>
            <w:r w:rsidRPr="00C714D2">
              <w:rPr>
                <w:rFonts w:ascii="Times New Roman" w:hAnsi="Times New Roman"/>
                <w:sz w:val="22"/>
                <w:lang w:val="en-US"/>
              </w:rPr>
              <w:t xml:space="preserve">, </w:t>
            </w:r>
            <w:r w:rsidRPr="00613D92">
              <w:rPr>
                <w:rFonts w:ascii="Times New Roman" w:hAnsi="Times New Roman"/>
                <w:sz w:val="22"/>
                <w:lang w:val="en-US"/>
              </w:rPr>
              <w:t>none</w:t>
            </w:r>
            <w:r w:rsidRPr="00C714D2">
              <w:rPr>
                <w:rFonts w:ascii="Times New Roman" w:hAnsi="Times New Roman"/>
                <w:sz w:val="22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E10609" w:rsidRPr="00C714D2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C714D2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92">
              <w:rPr>
                <w:rFonts w:ascii="Times New Roman" w:hAnsi="Times New Roman"/>
                <w:sz w:val="22"/>
              </w:rPr>
              <w:t>Формирование навыков чтения. Ведущие университеты России.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13D92">
              <w:rPr>
                <w:rFonts w:ascii="Times New Roman" w:hAnsi="Times New Roman"/>
                <w:sz w:val="22"/>
              </w:rPr>
              <w:t>Формирование монологической речи. Изучение иностранных языков.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92">
              <w:rPr>
                <w:rFonts w:ascii="Times New Roman" w:hAnsi="Times New Roman"/>
                <w:sz w:val="22"/>
              </w:rPr>
              <w:t xml:space="preserve">Фразовый глагол с ядерным элементом </w:t>
            </w:r>
            <w:r w:rsidRPr="00613D92">
              <w:rPr>
                <w:rFonts w:ascii="Times New Roman" w:hAnsi="Times New Roman"/>
                <w:sz w:val="22"/>
                <w:lang w:val="en-US"/>
              </w:rPr>
              <w:t>call</w:t>
            </w:r>
            <w:r w:rsidRPr="00613D92">
              <w:rPr>
                <w:rFonts w:ascii="Times New Roman" w:hAnsi="Times New Roman"/>
                <w:sz w:val="22"/>
              </w:rPr>
              <w:t>. Претворение мечты в жизнь.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613D92">
              <w:rPr>
                <w:sz w:val="22"/>
              </w:rPr>
              <w:t>Претворение мечты в жизнь. Метафора.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Слова-связки, выстраиваю</w:t>
            </w:r>
            <w:r w:rsidRPr="00613D92">
              <w:rPr>
                <w:rFonts w:ascii="Times New Roman" w:hAnsi="Times New Roman"/>
                <w:sz w:val="22"/>
              </w:rPr>
              <w:t>щие логику текста.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714D2" w:rsidRPr="00A46588" w:rsidRDefault="00C714D2" w:rsidP="00C714D2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  <w:r w:rsidRPr="00A46588">
              <w:rPr>
                <w:rFonts w:ascii="Times New Roman" w:hAnsi="Times New Roman"/>
                <w:sz w:val="22"/>
              </w:rPr>
              <w:t>Повторение</w:t>
            </w:r>
            <w:r w:rsidRPr="00A46588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A46588">
              <w:rPr>
                <w:rFonts w:ascii="Times New Roman" w:hAnsi="Times New Roman"/>
                <w:sz w:val="22"/>
              </w:rPr>
              <w:t>местоимений</w:t>
            </w:r>
            <w:r w:rsidRPr="00A46588">
              <w:rPr>
                <w:rFonts w:ascii="Times New Roman" w:hAnsi="Times New Roman"/>
                <w:sz w:val="22"/>
                <w:lang w:val="en-US"/>
              </w:rPr>
              <w:t xml:space="preserve">  neither, either, nobody, no one, none.</w:t>
            </w:r>
          </w:p>
          <w:p w:rsidR="00E10609" w:rsidRPr="00DB1CA0" w:rsidRDefault="00C714D2" w:rsidP="00C714D2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A46588">
              <w:rPr>
                <w:sz w:val="22"/>
              </w:rPr>
              <w:t>Выбор будущей профессии.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714D2" w:rsidRPr="00A46588" w:rsidRDefault="00C714D2" w:rsidP="00C714D2">
            <w:pPr>
              <w:jc w:val="center"/>
              <w:rPr>
                <w:rFonts w:ascii="Times New Roman" w:hAnsi="Times New Roman"/>
                <w:sz w:val="22"/>
              </w:rPr>
            </w:pPr>
            <w:r w:rsidRPr="00A46588">
              <w:rPr>
                <w:rFonts w:ascii="Times New Roman" w:hAnsi="Times New Roman"/>
                <w:sz w:val="22"/>
              </w:rPr>
              <w:t>Выбор будущей профессии.</w:t>
            </w:r>
          </w:p>
          <w:p w:rsidR="00E10609" w:rsidRPr="00DB1CA0" w:rsidRDefault="00C714D2" w:rsidP="00C714D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588">
              <w:rPr>
                <w:rFonts w:ascii="Times New Roman" w:hAnsi="Times New Roman"/>
                <w:sz w:val="22"/>
              </w:rPr>
              <w:t>Видо-временные формы в пассивном залоге.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588">
              <w:rPr>
                <w:rFonts w:ascii="Times New Roman" w:hAnsi="Times New Roman"/>
                <w:sz w:val="22"/>
              </w:rPr>
              <w:t xml:space="preserve">Выбор будущей профессии. Задания в формате </w:t>
            </w:r>
            <w:r>
              <w:rPr>
                <w:rFonts w:ascii="Times New Roman" w:hAnsi="Times New Roman"/>
                <w:sz w:val="22"/>
              </w:rPr>
              <w:t>ЕГЭ.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588">
              <w:rPr>
                <w:rFonts w:ascii="Times New Roman" w:hAnsi="Times New Roman"/>
                <w:sz w:val="22"/>
              </w:rPr>
              <w:t>Повторение по теме «Шаги в карьере»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588">
              <w:rPr>
                <w:rFonts w:ascii="Times New Roman" w:hAnsi="Times New Roman"/>
                <w:sz w:val="22"/>
              </w:rPr>
              <w:t>Проверь себя.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588">
              <w:rPr>
                <w:rFonts w:ascii="Times New Roman" w:hAnsi="Times New Roman"/>
                <w:sz w:val="22"/>
              </w:rPr>
              <w:t>Контроль навыков аудирования и письма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Тест, сочинение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84C">
              <w:rPr>
                <w:rFonts w:ascii="Times New Roman" w:hAnsi="Times New Roman"/>
                <w:sz w:val="22"/>
              </w:rPr>
              <w:t>Контроль лексико-грамматических навыков.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4C">
              <w:rPr>
                <w:rFonts w:ascii="Times New Roman" w:hAnsi="Times New Roman"/>
                <w:sz w:val="22"/>
              </w:rPr>
              <w:t>Работа над ошибками.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pStyle w:val="Standard"/>
              <w:tabs>
                <w:tab w:val="left" w:pos="6804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47484C">
              <w:rPr>
                <w:sz w:val="22"/>
              </w:rPr>
              <w:t>Контроль навыков говорения.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FDF">
              <w:rPr>
                <w:rFonts w:ascii="Times New Roman" w:hAnsi="Times New Roman"/>
                <w:sz w:val="22"/>
              </w:rPr>
              <w:t>Контроль навыков чтения.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25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07F1">
              <w:rPr>
                <w:rFonts w:ascii="Times New Roman" w:hAnsi="Times New Roman"/>
                <w:sz w:val="22"/>
              </w:rPr>
              <w:t>Различные определения понятия культуры.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Youtube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</w:p>
          <w:p w:rsidR="00E10609" w:rsidRPr="00DB1CA0" w:rsidRDefault="007065E7" w:rsidP="007065E7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7065E7">
              <w:t>(rosuchebnik.ru)</w:t>
            </w: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F1">
              <w:rPr>
                <w:rFonts w:ascii="Times New Roman" w:hAnsi="Times New Roman"/>
                <w:sz w:val="22"/>
              </w:rPr>
              <w:t>Множествен</w:t>
            </w:r>
            <w:r>
              <w:rPr>
                <w:rFonts w:ascii="Times New Roman" w:hAnsi="Times New Roman"/>
                <w:sz w:val="22"/>
              </w:rPr>
              <w:t>ное число имен существитель</w:t>
            </w:r>
            <w:r w:rsidRPr="000C07F1">
              <w:rPr>
                <w:rFonts w:ascii="Times New Roman" w:hAnsi="Times New Roman"/>
                <w:sz w:val="22"/>
              </w:rPr>
              <w:t>ных.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07F1">
              <w:rPr>
                <w:rFonts w:ascii="Times New Roman" w:hAnsi="Times New Roman"/>
                <w:sz w:val="22"/>
              </w:rPr>
              <w:t>Развитие навыков чтения. Традиции и обычаи.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07F1">
              <w:rPr>
                <w:rFonts w:ascii="Times New Roman" w:hAnsi="Times New Roman"/>
                <w:sz w:val="22"/>
              </w:rPr>
              <w:t>Притяжательный падеж имен существительных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0C07F1">
              <w:rPr>
                <w:rFonts w:ascii="Times New Roman" w:hAnsi="Times New Roman"/>
                <w:sz w:val="22"/>
              </w:rPr>
              <w:t>Ценности и убеждения.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714D2" w:rsidRDefault="00C714D2" w:rsidP="00C714D2">
            <w:pPr>
              <w:jc w:val="center"/>
              <w:rPr>
                <w:rFonts w:ascii="Times New Roman" w:hAnsi="Times New Roman"/>
                <w:sz w:val="22"/>
              </w:rPr>
            </w:pPr>
            <w:r w:rsidRPr="000C07F1">
              <w:rPr>
                <w:rFonts w:ascii="Times New Roman" w:hAnsi="Times New Roman"/>
                <w:sz w:val="22"/>
              </w:rPr>
              <w:t xml:space="preserve">Ценности и убеждения. Исчисляемые </w:t>
            </w:r>
          </w:p>
          <w:p w:rsidR="00E10609" w:rsidRPr="00DB1CA0" w:rsidRDefault="00C714D2" w:rsidP="00C714D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сущест</w:t>
            </w:r>
            <w:r w:rsidRPr="000C07F1">
              <w:rPr>
                <w:rFonts w:ascii="Times New Roman" w:hAnsi="Times New Roman"/>
                <w:sz w:val="22"/>
              </w:rPr>
              <w:t>вительные.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07F1">
              <w:rPr>
                <w:rFonts w:ascii="Times New Roman" w:hAnsi="Times New Roman"/>
                <w:sz w:val="22"/>
              </w:rPr>
              <w:t>Ценности и убеждения. Не</w:t>
            </w:r>
            <w:r>
              <w:rPr>
                <w:rFonts w:ascii="Times New Roman" w:hAnsi="Times New Roman"/>
                <w:sz w:val="22"/>
              </w:rPr>
              <w:t>исчисляемые имена сущест</w:t>
            </w:r>
            <w:r w:rsidRPr="000C07F1">
              <w:rPr>
                <w:rFonts w:ascii="Times New Roman" w:hAnsi="Times New Roman"/>
                <w:sz w:val="22"/>
              </w:rPr>
              <w:t>вительные.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2"/>
              </w:rPr>
              <w:t>Совершенствование навыков чтения. Литература.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7C7">
              <w:rPr>
                <w:rFonts w:ascii="Times New Roman" w:hAnsi="Times New Roman"/>
                <w:sz w:val="22"/>
              </w:rPr>
              <w:t>Литература</w:t>
            </w:r>
            <w:r w:rsidRPr="009D77C7">
              <w:rPr>
                <w:rFonts w:ascii="Times New Roman" w:hAnsi="Times New Roman"/>
                <w:sz w:val="22"/>
                <w:lang w:val="en-US"/>
              </w:rPr>
              <w:t xml:space="preserve">. </w:t>
            </w:r>
            <w:r w:rsidRPr="009D77C7">
              <w:rPr>
                <w:rFonts w:ascii="Times New Roman" w:hAnsi="Times New Roman"/>
                <w:sz w:val="22"/>
              </w:rPr>
              <w:t>Аудирование.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714D2" w:rsidRPr="009D77C7" w:rsidRDefault="00C714D2" w:rsidP="00C714D2">
            <w:pPr>
              <w:jc w:val="center"/>
              <w:rPr>
                <w:rFonts w:ascii="Times New Roman" w:hAnsi="Times New Roman"/>
                <w:sz w:val="22"/>
              </w:rPr>
            </w:pPr>
            <w:r w:rsidRPr="009D77C7">
              <w:rPr>
                <w:rFonts w:ascii="Times New Roman" w:hAnsi="Times New Roman"/>
                <w:sz w:val="22"/>
              </w:rPr>
              <w:t>Новая лексика по теме</w:t>
            </w:r>
          </w:p>
          <w:p w:rsidR="00E10609" w:rsidRPr="00DB1CA0" w:rsidRDefault="00C714D2" w:rsidP="00C714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Изобразитель</w:t>
            </w:r>
            <w:r w:rsidRPr="009D77C7">
              <w:rPr>
                <w:rFonts w:ascii="Times New Roman" w:hAnsi="Times New Roman"/>
                <w:sz w:val="22"/>
              </w:rPr>
              <w:t>ное искусство».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9D77C7">
              <w:rPr>
                <w:rFonts w:ascii="Times New Roman" w:hAnsi="Times New Roman"/>
                <w:sz w:val="22"/>
              </w:rPr>
              <w:t>Изобразительное искусство. Введение лексических единиц.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C714D2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2"/>
              </w:rPr>
              <w:t>Музеи и картинные галереи</w:t>
            </w:r>
            <w:r w:rsidR="00DE78D5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DE78D5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7C7">
              <w:rPr>
                <w:rFonts w:ascii="Times New Roman" w:hAnsi="Times New Roman"/>
                <w:sz w:val="22"/>
              </w:rPr>
              <w:t>Музеи и картинные галереи. Артикль с именами собственными.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DE78D5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248">
              <w:rPr>
                <w:rFonts w:ascii="Times New Roman" w:hAnsi="Times New Roman"/>
                <w:sz w:val="22"/>
              </w:rPr>
              <w:t>Музыка. Введение лексических единиц.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DE78D5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48">
              <w:rPr>
                <w:rFonts w:ascii="Times New Roman" w:hAnsi="Times New Roman"/>
                <w:sz w:val="22"/>
              </w:rPr>
              <w:t>Театр. Кино. Совершенствование навыков говорения.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7248">
              <w:rPr>
                <w:rFonts w:ascii="Times New Roman" w:hAnsi="Times New Roman"/>
                <w:sz w:val="22"/>
              </w:rPr>
              <w:t>Принятые нормы поведения в обществе.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</w:pPr>
            <w:r w:rsidRPr="00C67248">
              <w:rPr>
                <w:sz w:val="22"/>
              </w:rPr>
              <w:t>Принятые нормы поведения в обществе.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7248">
              <w:rPr>
                <w:rFonts w:ascii="Times New Roman" w:hAnsi="Times New Roman"/>
                <w:sz w:val="22"/>
              </w:rPr>
              <w:t>Повторение по теме «Шаги к пониманию культуры»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504">
              <w:rPr>
                <w:rFonts w:ascii="Times New Roman" w:hAnsi="Times New Roman"/>
                <w:sz w:val="22"/>
              </w:rPr>
              <w:t>Проверь себя.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04">
              <w:rPr>
                <w:rFonts w:ascii="Times New Roman" w:hAnsi="Times New Roman"/>
                <w:sz w:val="22"/>
              </w:rPr>
              <w:t>Контроль навыков аудирования и письма.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Тест, сочинение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04">
              <w:rPr>
                <w:rFonts w:ascii="Times New Roman" w:hAnsi="Times New Roman"/>
                <w:sz w:val="22"/>
              </w:rPr>
              <w:t>Контроль лексико-грамматических навыков.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04"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C7">
              <w:rPr>
                <w:rFonts w:ascii="Times New Roman" w:hAnsi="Times New Roman"/>
                <w:sz w:val="22"/>
              </w:rPr>
              <w:t>Контроль навыков говорения.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2C7">
              <w:rPr>
                <w:rFonts w:ascii="Times New Roman" w:hAnsi="Times New Roman"/>
                <w:sz w:val="22"/>
              </w:rPr>
              <w:t>Контроль навыков чтения.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sz w:val="22"/>
              </w:rPr>
              <w:t>Технический прогресс – «за» и «против».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яКласс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</w:p>
          <w:p w:rsidR="007065E7" w:rsidRPr="007065E7" w:rsidRDefault="007065E7" w:rsidP="007065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(rosuchebnik.r</w:t>
            </w:r>
            <w:r w:rsidRPr="007065E7">
              <w:rPr>
                <w:rFonts w:ascii="Times New Roman" w:hAnsi="Times New Roman"/>
                <w:sz w:val="24"/>
                <w:szCs w:val="24"/>
              </w:rPr>
              <w:lastRenderedPageBreak/>
              <w:t>u)</w:t>
            </w:r>
          </w:p>
          <w:p w:rsidR="00E10609" w:rsidRPr="00DB1CA0" w:rsidRDefault="007065E7" w:rsidP="007065E7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7065E7">
              <w:t>Презентации</w:t>
            </w: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</w:pPr>
            <w:r w:rsidRPr="00B670B3">
              <w:rPr>
                <w:sz w:val="22"/>
                <w:szCs w:val="22"/>
              </w:rPr>
              <w:t>Технический прогресс – «за» и «против». Наречия.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Широкозначные существи</w:t>
            </w:r>
            <w:r w:rsidRPr="00B670B3">
              <w:rPr>
                <w:rFonts w:ascii="Times New Roman" w:hAnsi="Times New Roman"/>
                <w:sz w:val="22"/>
                <w:szCs w:val="22"/>
              </w:rPr>
              <w:t>тельные. Наречия.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0B3">
              <w:rPr>
                <w:rFonts w:ascii="Times New Roman" w:hAnsi="Times New Roman"/>
                <w:sz w:val="22"/>
                <w:szCs w:val="22"/>
              </w:rPr>
              <w:t>Степени сравнения наречий.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sz w:val="22"/>
                <w:szCs w:val="22"/>
              </w:rPr>
              <w:t>21 век – век глобальной компьютеризации. Степени сравнения наречий.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sz w:val="22"/>
              </w:rPr>
              <w:t>Влияние компьютерных технологий на жизнь человека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rPr>
          <w:trHeight w:val="851"/>
        </w:trPr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iCs/>
                <w:sz w:val="22"/>
                <w:szCs w:val="24"/>
              </w:rPr>
              <w:t>Стив Джобс – человек-легенда мира компьютеров.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sz w:val="22"/>
              </w:rPr>
              <w:t>Наречия.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sz w:val="22"/>
              </w:rPr>
              <w:t>Альфред Нобель. Работа с текстом.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51DE" w:rsidRPr="00B670B3" w:rsidRDefault="00E151DE" w:rsidP="00E151DE">
            <w:pPr>
              <w:jc w:val="center"/>
              <w:rPr>
                <w:rFonts w:ascii="Times New Roman" w:hAnsi="Times New Roman"/>
                <w:sz w:val="22"/>
              </w:rPr>
            </w:pPr>
            <w:r w:rsidRPr="00B670B3">
              <w:rPr>
                <w:rFonts w:ascii="Times New Roman" w:hAnsi="Times New Roman"/>
                <w:sz w:val="22"/>
              </w:rPr>
              <w:t>Нобелевские лауреаты.</w:t>
            </w:r>
          </w:p>
          <w:p w:rsidR="00E10609" w:rsidRPr="00DB1CA0" w:rsidRDefault="00E151DE" w:rsidP="00E151D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0B3">
              <w:rPr>
                <w:rFonts w:ascii="Times New Roman" w:hAnsi="Times New Roman"/>
                <w:sz w:val="22"/>
              </w:rPr>
              <w:t>Совершенствование навыков чтения.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Вклад российских ученых в развитие науч</w:t>
            </w:r>
            <w:r w:rsidRPr="00B670B3">
              <w:rPr>
                <w:rFonts w:ascii="Times New Roman" w:hAnsi="Times New Roman"/>
                <w:sz w:val="22"/>
              </w:rPr>
              <w:t>ного прогресса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</w:t>
            </w:r>
            <w:r w:rsidR="00E151D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sz w:val="22"/>
              </w:rPr>
              <w:t>Великие изобретения и открытия.</w:t>
            </w:r>
            <w:r>
              <w:rPr>
                <w:rFonts w:ascii="Times New Roman" w:hAnsi="Times New Roman"/>
                <w:sz w:val="22"/>
              </w:rPr>
              <w:t xml:space="preserve"> Совершенствование навыков чте</w:t>
            </w:r>
            <w:r w:rsidRPr="00B670B3">
              <w:rPr>
                <w:rFonts w:ascii="Times New Roman" w:hAnsi="Times New Roman"/>
                <w:sz w:val="22"/>
              </w:rPr>
              <w:t>ния.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</w:t>
            </w:r>
            <w:r w:rsidR="00E151D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iCs/>
                <w:sz w:val="22"/>
                <w:szCs w:val="24"/>
              </w:rPr>
              <w:t>Кооперация различных государств в решении научных и технологических проблем.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</w:t>
            </w:r>
            <w:r w:rsidR="00E151D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0B3">
              <w:rPr>
                <w:rFonts w:ascii="Times New Roman" w:hAnsi="Times New Roman"/>
                <w:sz w:val="22"/>
              </w:rPr>
              <w:t>Числительные: нулевое число, большие числа, дробные числа.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6</w:t>
            </w:r>
            <w:r w:rsidR="00E151D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t>Попытки приостановить раз</w:t>
            </w:r>
            <w:r w:rsidRPr="00A73D25">
              <w:rPr>
                <w:rFonts w:ascii="Times New Roman" w:hAnsi="Times New Roman"/>
                <w:iCs/>
                <w:sz w:val="22"/>
                <w:szCs w:val="24"/>
              </w:rPr>
              <w:t>витие науч</w:t>
            </w:r>
            <w:r>
              <w:rPr>
                <w:rFonts w:ascii="Times New Roman" w:hAnsi="Times New Roman"/>
                <w:iCs/>
                <w:sz w:val="22"/>
                <w:szCs w:val="24"/>
              </w:rPr>
              <w:t>ной мысли и прогресса в отдель</w:t>
            </w:r>
            <w:r w:rsidRPr="00A73D25">
              <w:rPr>
                <w:rFonts w:ascii="Times New Roman" w:hAnsi="Times New Roman"/>
                <w:iCs/>
                <w:sz w:val="22"/>
                <w:szCs w:val="24"/>
              </w:rPr>
              <w:t>ном регионе – американские эмиши.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sz w:val="22"/>
              </w:rPr>
              <w:t>Изменения в жизни л</w:t>
            </w:r>
            <w:r>
              <w:rPr>
                <w:rFonts w:ascii="Times New Roman" w:hAnsi="Times New Roman"/>
                <w:sz w:val="22"/>
              </w:rPr>
              <w:t>юдей, связанные с развитием нау</w:t>
            </w:r>
            <w:r w:rsidRPr="00A73D25">
              <w:rPr>
                <w:rFonts w:ascii="Times New Roman" w:hAnsi="Times New Roman"/>
                <w:sz w:val="22"/>
              </w:rPr>
              <w:t>ки и техники. Синонимы.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sz w:val="22"/>
              </w:rPr>
              <w:t>Числительные. Синонимы.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87AF6">
              <w:rPr>
                <w:rFonts w:ascii="Times New Roman" w:hAnsi="Times New Roman"/>
                <w:iCs/>
                <w:sz w:val="22"/>
                <w:szCs w:val="24"/>
              </w:rPr>
              <w:t>Известные ученые и изобретатели. Совершенствование навыков чтения.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>Новая техническая революция и средства массовой информации.</w:t>
            </w:r>
          </w:p>
        </w:tc>
        <w:tc>
          <w:tcPr>
            <w:tcW w:w="1843" w:type="dxa"/>
            <w:vAlign w:val="center"/>
          </w:tcPr>
          <w:p w:rsidR="00E10609" w:rsidRPr="00DB1CA0" w:rsidRDefault="0031677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51DE" w:rsidRPr="00205019" w:rsidRDefault="00E151DE" w:rsidP="00E151DE">
            <w:pPr>
              <w:jc w:val="center"/>
              <w:rPr>
                <w:rFonts w:ascii="Times New Roman" w:hAnsi="Times New Roman"/>
                <w:sz w:val="22"/>
              </w:rPr>
            </w:pPr>
            <w:r w:rsidRPr="00205019">
              <w:rPr>
                <w:rFonts w:ascii="Times New Roman" w:hAnsi="Times New Roman"/>
                <w:sz w:val="22"/>
              </w:rPr>
              <w:t>Средства массовой информации.</w:t>
            </w:r>
          </w:p>
          <w:p w:rsidR="00E10609" w:rsidRPr="00DB1CA0" w:rsidRDefault="00E151DE" w:rsidP="00E151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iCs/>
                <w:sz w:val="22"/>
                <w:szCs w:val="24"/>
              </w:rPr>
              <w:t>Вежливые способы прервать речь</w:t>
            </w:r>
            <w:r>
              <w:rPr>
                <w:rFonts w:ascii="Times New Roman" w:hAnsi="Times New Roman"/>
                <w:iCs/>
                <w:sz w:val="22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10609" w:rsidRPr="00DB1CA0" w:rsidRDefault="007065E7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E151DE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>Век коммуникации. Аудирование.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</w:t>
            </w:r>
            <w:r w:rsidR="00E151D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51DE" w:rsidRPr="00205019" w:rsidRDefault="00E151DE" w:rsidP="00E151DE">
            <w:pPr>
              <w:jc w:val="center"/>
              <w:rPr>
                <w:rFonts w:ascii="Times New Roman" w:hAnsi="Times New Roman"/>
                <w:sz w:val="22"/>
              </w:rPr>
            </w:pPr>
            <w:r w:rsidRPr="00205019">
              <w:rPr>
                <w:rFonts w:ascii="Times New Roman" w:hAnsi="Times New Roman"/>
                <w:sz w:val="22"/>
              </w:rPr>
              <w:t>Век коммуникации. Тренировка словообразова-</w:t>
            </w:r>
          </w:p>
          <w:p w:rsidR="00E10609" w:rsidRPr="00DB1CA0" w:rsidRDefault="00E151DE" w:rsidP="00E151D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019">
              <w:rPr>
                <w:rFonts w:ascii="Times New Roman" w:hAnsi="Times New Roman"/>
                <w:sz w:val="22"/>
              </w:rPr>
              <w:t>тельных моделей.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7065E7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</w:t>
            </w:r>
            <w:r w:rsidR="00E151D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>Век коммуникации. Совершенствование навыков говорения.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</w:t>
            </w:r>
            <w:r w:rsidR="00E151D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>Повторение по теме «Шаги к эффективной коммуникации»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7</w:t>
            </w:r>
            <w:r w:rsidR="00E151D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>Проверь себя.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 xml:space="preserve">Контроль навыков аудирования и </w:t>
            </w:r>
            <w:r w:rsidRPr="00205019">
              <w:rPr>
                <w:rFonts w:ascii="Times New Roman" w:hAnsi="Times New Roman"/>
                <w:sz w:val="22"/>
              </w:rPr>
              <w:lastRenderedPageBreak/>
              <w:t>письма.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Тест, </w:t>
            </w:r>
            <w:r>
              <w:rPr>
                <w:rFonts w:eastAsia="Calibri"/>
                <w:lang w:eastAsia="en-US"/>
              </w:rPr>
              <w:lastRenderedPageBreak/>
              <w:t>сочинение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75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>Контроль лексико-грамматических навыков.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019">
              <w:rPr>
                <w:rFonts w:ascii="Times New Roman" w:hAnsi="Times New Roman"/>
                <w:sz w:val="22"/>
              </w:rPr>
              <w:t>Работа над ошибками.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05019">
              <w:rPr>
                <w:rFonts w:ascii="Times New Roman" w:hAnsi="Times New Roman"/>
                <w:sz w:val="22"/>
              </w:rPr>
              <w:t>Контроль навыков говорения.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5019">
              <w:rPr>
                <w:rFonts w:ascii="Times New Roman" w:hAnsi="Times New Roman"/>
                <w:sz w:val="22"/>
              </w:rPr>
              <w:t>Контроль навыков чтения.</w:t>
            </w:r>
          </w:p>
        </w:tc>
        <w:tc>
          <w:tcPr>
            <w:tcW w:w="1843" w:type="dxa"/>
            <w:vAlign w:val="center"/>
          </w:tcPr>
          <w:p w:rsidR="00E10609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51DE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F38">
              <w:rPr>
                <w:rFonts w:ascii="Times New Roman" w:hAnsi="Times New Roman"/>
                <w:sz w:val="22"/>
              </w:rPr>
              <w:t>Процесс глобализации в сов-ременном мире. Введение лексических единиц.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77F91" w:rsidRPr="007065E7" w:rsidRDefault="00F77F91" w:rsidP="00F77F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Youtube</w:t>
            </w:r>
          </w:p>
          <w:p w:rsidR="00F77F91" w:rsidRPr="007065E7" w:rsidRDefault="00F77F91" w:rsidP="00F77F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F77F91" w:rsidRPr="007065E7" w:rsidRDefault="00F77F91" w:rsidP="00F77F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Учи.ру</w:t>
            </w:r>
          </w:p>
          <w:p w:rsidR="00F77F91" w:rsidRPr="007065E7" w:rsidRDefault="00F77F91" w:rsidP="00F77F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065E7">
              <w:rPr>
                <w:rFonts w:ascii="Times New Roman" w:hAnsi="Times New Roman"/>
                <w:sz w:val="24"/>
                <w:szCs w:val="24"/>
              </w:rPr>
              <w:t>Аудиоприложения</w:t>
            </w:r>
          </w:p>
          <w:p w:rsidR="00E10609" w:rsidRPr="00DB1CA0" w:rsidRDefault="00F77F91" w:rsidP="00F77F91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5E7">
              <w:t>(rosuchebnik.ru)</w:t>
            </w: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</w:t>
            </w:r>
            <w:r w:rsidR="00E151D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Default="00307FB2" w:rsidP="00307FB2">
            <w:pPr>
              <w:jc w:val="center"/>
              <w:rPr>
                <w:rFonts w:ascii="Times New Roman" w:hAnsi="Times New Roman"/>
                <w:sz w:val="22"/>
              </w:rPr>
            </w:pPr>
            <w:r w:rsidRPr="007E0F38">
              <w:rPr>
                <w:rFonts w:ascii="Times New Roman" w:hAnsi="Times New Roman"/>
                <w:sz w:val="22"/>
              </w:rPr>
              <w:t xml:space="preserve">Закрепление по теме «Процесс глобализации в </w:t>
            </w:r>
          </w:p>
          <w:p w:rsidR="00E10609" w:rsidRPr="00DB1CA0" w:rsidRDefault="00307FB2" w:rsidP="00307FB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сов</w:t>
            </w:r>
            <w:r w:rsidRPr="007E0F38">
              <w:rPr>
                <w:rFonts w:ascii="Times New Roman" w:hAnsi="Times New Roman"/>
                <w:sz w:val="22"/>
              </w:rPr>
              <w:t>ременном мире»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</w:t>
            </w:r>
            <w:r w:rsidR="00307FB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87">
              <w:rPr>
                <w:rFonts w:ascii="Times New Roman" w:hAnsi="Times New Roman"/>
                <w:iCs/>
                <w:sz w:val="22"/>
                <w:szCs w:val="24"/>
              </w:rPr>
              <w:t>Место роботов и иных механических «помощников» человека в обществе будущего.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</w:t>
            </w:r>
            <w:r w:rsidR="00307FB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C55">
              <w:rPr>
                <w:rFonts w:ascii="Times New Roman" w:hAnsi="Times New Roman"/>
                <w:iCs/>
                <w:sz w:val="22"/>
                <w:szCs w:val="24"/>
              </w:rPr>
              <w:t>Угрозы и основные проблемы в обществе будущих поколений.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8</w:t>
            </w:r>
            <w:r w:rsidR="00307FB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C55">
              <w:rPr>
                <w:rFonts w:ascii="Times New Roman" w:hAnsi="Times New Roman"/>
                <w:sz w:val="22"/>
              </w:rPr>
              <w:t>Будущее планеты. Введение лексических единиц.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Default="00307FB2" w:rsidP="00307FB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Будущее пла</w:t>
            </w:r>
            <w:r w:rsidRPr="00AA3C55">
              <w:rPr>
                <w:rFonts w:ascii="Times New Roman" w:hAnsi="Times New Roman"/>
                <w:sz w:val="22"/>
              </w:rPr>
              <w:t xml:space="preserve">неты. </w:t>
            </w:r>
          </w:p>
          <w:p w:rsidR="00E10609" w:rsidRPr="00DB1CA0" w:rsidRDefault="00307FB2" w:rsidP="00307FB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Инфини</w:t>
            </w:r>
            <w:r w:rsidRPr="00AA3C55">
              <w:rPr>
                <w:rFonts w:ascii="Times New Roman" w:hAnsi="Times New Roman"/>
                <w:sz w:val="22"/>
              </w:rPr>
              <w:t>тив и герундий.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sz w:val="22"/>
              </w:rPr>
              <w:t>Проблемы глобализации. Чтение текста.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sz w:val="22"/>
              </w:rPr>
              <w:t>Проблемы глобализации. Работа с текстом.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t>Факты проникновения элеме</w:t>
            </w:r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нтов культуры в культурный фонд иных народов.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307FB2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sz w:val="22"/>
              </w:rPr>
              <w:t>Национальная идентичность. Сложное дополнение.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Освоение космического пространства, кооперация государств в этом процессе.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</w:t>
            </w:r>
            <w:r w:rsidR="00307FB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Pr="004A4595" w:rsidRDefault="00307FB2" w:rsidP="00307FB2">
            <w:pPr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Возникновение и развитие космического туризма.</w:t>
            </w:r>
          </w:p>
          <w:p w:rsidR="00E10609" w:rsidRPr="00DB1CA0" w:rsidRDefault="00307FB2" w:rsidP="00307FB2">
            <w:pPr>
              <w:shd w:val="clear" w:color="auto" w:fill="FFFFFF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Сослагательное наклонение.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</w:t>
            </w:r>
            <w:r w:rsidR="00307FB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Возможные пути развития транспорта, городов, образования в будущем.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</w:t>
            </w:r>
            <w:r w:rsidR="00307FB2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4595">
              <w:rPr>
                <w:rFonts w:ascii="Times New Roman" w:hAnsi="Times New Roman"/>
                <w:sz w:val="22"/>
              </w:rPr>
              <w:t>Проблемы искусственного интеллекта. Сослагательное наклонение.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B1CA0">
              <w:rPr>
                <w:rFonts w:eastAsia="Calibri"/>
                <w:b/>
                <w:lang w:eastAsia="en-US"/>
              </w:rPr>
              <w:t>9</w:t>
            </w:r>
            <w:r w:rsidR="00307FB2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autoSpaceDN w:val="0"/>
              <w:spacing w:line="262" w:lineRule="exact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Экологические проблемы бли-жайших лет.</w:t>
            </w:r>
            <w:r>
              <w:rPr>
                <w:rFonts w:ascii="Times New Roman" w:hAnsi="Times New Roman"/>
                <w:sz w:val="22"/>
              </w:rPr>
              <w:t xml:space="preserve"> Сослагательное наклоне</w:t>
            </w:r>
            <w:r w:rsidRPr="004A4595">
              <w:rPr>
                <w:rFonts w:ascii="Times New Roman" w:hAnsi="Times New Roman"/>
                <w:sz w:val="22"/>
              </w:rPr>
              <w:t>ние.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Статус английского языка в наши дни и обществе будущего.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95">
              <w:rPr>
                <w:rFonts w:ascii="Times New Roman" w:hAnsi="Times New Roman"/>
                <w:iCs/>
                <w:sz w:val="22"/>
                <w:szCs w:val="24"/>
              </w:rPr>
              <w:t>Возможные изменения личности человека в обществе будущего.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10609" w:rsidRPr="00DB1CA0" w:rsidTr="00A03597">
        <w:tc>
          <w:tcPr>
            <w:tcW w:w="709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96</w:t>
            </w:r>
          </w:p>
        </w:tc>
        <w:tc>
          <w:tcPr>
            <w:tcW w:w="1418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E10609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4A4595">
              <w:rPr>
                <w:sz w:val="22"/>
              </w:rPr>
              <w:t>Повторение по теме «Шаги к будущему»</w:t>
            </w:r>
          </w:p>
        </w:tc>
        <w:tc>
          <w:tcPr>
            <w:tcW w:w="1843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0609" w:rsidRPr="00DB1CA0" w:rsidRDefault="00E10609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7FB2" w:rsidRPr="00DB1CA0" w:rsidTr="00A03597">
        <w:tc>
          <w:tcPr>
            <w:tcW w:w="709" w:type="dxa"/>
            <w:vAlign w:val="center"/>
          </w:tcPr>
          <w:p w:rsidR="00307FB2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1418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</w:pPr>
            <w:r w:rsidRPr="004A4595">
              <w:rPr>
                <w:sz w:val="22"/>
              </w:rPr>
              <w:t>Проверь себя.</w:t>
            </w:r>
          </w:p>
        </w:tc>
        <w:tc>
          <w:tcPr>
            <w:tcW w:w="1843" w:type="dxa"/>
            <w:vAlign w:val="center"/>
          </w:tcPr>
          <w:p w:rsidR="00307FB2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Лексический диктант</w:t>
            </w:r>
          </w:p>
        </w:tc>
        <w:tc>
          <w:tcPr>
            <w:tcW w:w="1701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7FB2" w:rsidRPr="00DB1CA0" w:rsidTr="00A03597">
        <w:tc>
          <w:tcPr>
            <w:tcW w:w="709" w:type="dxa"/>
            <w:vAlign w:val="center"/>
          </w:tcPr>
          <w:p w:rsidR="00307FB2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1418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</w:pPr>
            <w:r w:rsidRPr="00506B76">
              <w:rPr>
                <w:sz w:val="22"/>
              </w:rPr>
              <w:t>Контроль навыков аудирования и письма.</w:t>
            </w:r>
          </w:p>
        </w:tc>
        <w:tc>
          <w:tcPr>
            <w:tcW w:w="1843" w:type="dxa"/>
            <w:vAlign w:val="center"/>
          </w:tcPr>
          <w:p w:rsidR="00307FB2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Тест, сочинение</w:t>
            </w:r>
          </w:p>
        </w:tc>
        <w:tc>
          <w:tcPr>
            <w:tcW w:w="1701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7FB2" w:rsidRPr="00DB1CA0" w:rsidTr="00A03597">
        <w:tc>
          <w:tcPr>
            <w:tcW w:w="709" w:type="dxa"/>
            <w:vAlign w:val="center"/>
          </w:tcPr>
          <w:p w:rsidR="00307FB2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418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</w:pPr>
            <w:r w:rsidRPr="00506B76">
              <w:rPr>
                <w:sz w:val="22"/>
              </w:rPr>
              <w:t>Контроль лексико-грамматических навыков.</w:t>
            </w:r>
          </w:p>
        </w:tc>
        <w:tc>
          <w:tcPr>
            <w:tcW w:w="1843" w:type="dxa"/>
            <w:vAlign w:val="center"/>
          </w:tcPr>
          <w:p w:rsidR="00307FB2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7FB2" w:rsidRPr="00DB1CA0" w:rsidTr="00A03597">
        <w:tc>
          <w:tcPr>
            <w:tcW w:w="709" w:type="dxa"/>
            <w:vAlign w:val="center"/>
          </w:tcPr>
          <w:p w:rsidR="00307FB2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418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</w:pPr>
            <w:r w:rsidRPr="00506B76">
              <w:rPr>
                <w:sz w:val="22"/>
              </w:rPr>
              <w:t>Работа над ошибками.</w:t>
            </w:r>
          </w:p>
        </w:tc>
        <w:tc>
          <w:tcPr>
            <w:tcW w:w="1843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7FB2" w:rsidRPr="00DB1CA0" w:rsidTr="00A03597">
        <w:tc>
          <w:tcPr>
            <w:tcW w:w="709" w:type="dxa"/>
            <w:vAlign w:val="center"/>
          </w:tcPr>
          <w:p w:rsidR="00307FB2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1418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</w:pPr>
            <w:r w:rsidRPr="00506B76">
              <w:rPr>
                <w:sz w:val="22"/>
              </w:rPr>
              <w:t>Контроль навыков говорения</w:t>
            </w:r>
          </w:p>
        </w:tc>
        <w:tc>
          <w:tcPr>
            <w:tcW w:w="1843" w:type="dxa"/>
            <w:vAlign w:val="center"/>
          </w:tcPr>
          <w:p w:rsidR="00307FB2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CA0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1701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07FB2" w:rsidRPr="00DB1CA0" w:rsidTr="00A03597">
        <w:tc>
          <w:tcPr>
            <w:tcW w:w="709" w:type="dxa"/>
            <w:vAlign w:val="center"/>
          </w:tcPr>
          <w:p w:rsidR="00307FB2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1418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</w:pPr>
            <w:r w:rsidRPr="00506B76">
              <w:rPr>
                <w:sz w:val="22"/>
              </w:rPr>
              <w:t>Контроль навыков чтения.</w:t>
            </w:r>
          </w:p>
        </w:tc>
        <w:tc>
          <w:tcPr>
            <w:tcW w:w="1843" w:type="dxa"/>
            <w:vAlign w:val="center"/>
          </w:tcPr>
          <w:p w:rsidR="00307FB2" w:rsidRPr="00DB1CA0" w:rsidRDefault="00F77F91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1701" w:type="dxa"/>
            <w:vAlign w:val="center"/>
          </w:tcPr>
          <w:p w:rsidR="00307FB2" w:rsidRPr="00DB1CA0" w:rsidRDefault="00307FB2" w:rsidP="00024B70">
            <w:pPr>
              <w:pStyle w:val="Standard"/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46D36" w:rsidRPr="00DB1CA0" w:rsidRDefault="00546D36" w:rsidP="007C2A35">
      <w:pPr>
        <w:pStyle w:val="Standard"/>
        <w:suppressAutoHyphens w:val="0"/>
        <w:jc w:val="both"/>
        <w:rPr>
          <w:rFonts w:eastAsia="Calibri"/>
          <w:b/>
          <w:lang w:eastAsia="en-US"/>
        </w:rPr>
      </w:pPr>
    </w:p>
    <w:p w:rsidR="007807A9" w:rsidRPr="00DB1CA0" w:rsidRDefault="007807A9" w:rsidP="00316779">
      <w:pPr>
        <w:pStyle w:val="Standard"/>
        <w:suppressAutoHyphens w:val="0"/>
        <w:jc w:val="center"/>
        <w:rPr>
          <w:rFonts w:eastAsia="Calibri"/>
          <w:b/>
          <w:lang w:eastAsia="en-US"/>
        </w:rPr>
      </w:pPr>
      <w:r w:rsidRPr="00DB1CA0">
        <w:rPr>
          <w:rFonts w:eastAsia="Calibri"/>
          <w:b/>
          <w:lang w:eastAsia="en-US"/>
        </w:rPr>
        <w:t>Материально-техническое обеспечение образовательного процесса</w:t>
      </w:r>
    </w:p>
    <w:p w:rsidR="007807A9" w:rsidRPr="00DB1CA0" w:rsidRDefault="007807A9" w:rsidP="007C2A35">
      <w:pPr>
        <w:pStyle w:val="Standard"/>
        <w:shd w:val="clear" w:color="auto" w:fill="FFFFFF"/>
        <w:suppressAutoHyphens w:val="0"/>
        <w:jc w:val="both"/>
      </w:pPr>
    </w:p>
    <w:p w:rsidR="00316779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77C0E">
        <w:rPr>
          <w:rFonts w:ascii="Times New Roman" w:hAnsi="Times New Roman" w:cs="Times New Roman"/>
          <w:b/>
          <w:bCs/>
          <w:szCs w:val="24"/>
        </w:rPr>
        <w:t>ОБЯЗАТЕЛЬНЫЕ УЧЕБНЫЕ МАТЕРИАЛЫ ДЛЯ УЧЕНИКА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Афанасьева О.В., Михеева И.В., Баранова К.М. Английский язык. 1</w:t>
      </w:r>
      <w:r w:rsidR="00F77F91">
        <w:rPr>
          <w:rFonts w:eastAsia="Lucida Sans Unicode"/>
          <w:color w:val="000000"/>
          <w:lang w:eastAsia="ar-SA"/>
        </w:rPr>
        <w:t>1</w:t>
      </w:r>
      <w:r w:rsidRPr="00DB1CA0">
        <w:rPr>
          <w:rFonts w:eastAsia="Lucida Sans Unicode"/>
          <w:color w:val="000000"/>
          <w:lang w:eastAsia="ar-SA"/>
        </w:rPr>
        <w:t>кл.</w:t>
      </w:r>
      <w:r w:rsidR="00F77F91">
        <w:rPr>
          <w:rFonts w:eastAsia="Lucida Sans Unicode"/>
          <w:color w:val="000000"/>
          <w:lang w:eastAsia="ar-SA"/>
        </w:rPr>
        <w:t>: учебник / - М.: Дрофа, 2021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Афанасьева О.В.,  Михеева И.В.,  Б</w:t>
      </w:r>
      <w:r w:rsidR="00F77F91">
        <w:rPr>
          <w:rFonts w:eastAsia="Lucida Sans Unicode"/>
          <w:color w:val="000000"/>
          <w:lang w:eastAsia="ar-SA"/>
        </w:rPr>
        <w:t>аранова К.М. Английский язык. 11</w:t>
      </w:r>
      <w:r w:rsidRPr="00DB1CA0">
        <w:rPr>
          <w:rFonts w:eastAsia="Lucida Sans Unicode"/>
          <w:color w:val="000000"/>
          <w:lang w:eastAsia="ar-SA"/>
        </w:rPr>
        <w:t xml:space="preserve"> класс: ра</w:t>
      </w:r>
      <w:r>
        <w:rPr>
          <w:rFonts w:eastAsia="Lucida Sans Unicode"/>
          <w:color w:val="000000"/>
          <w:lang w:eastAsia="ar-SA"/>
        </w:rPr>
        <w:t>бочая тетрадь/ - М.: Дрофа, 2021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77C0E">
        <w:rPr>
          <w:rFonts w:ascii="Times New Roman" w:hAnsi="Times New Roman" w:cs="Times New Roman"/>
          <w:b/>
          <w:bCs/>
          <w:szCs w:val="24"/>
        </w:rPr>
        <w:t>МЕТОДИЧЕСКИЕ МАТЕРИАЛЫ ДЛЯ УЧИТЕЛЯ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Афа</w:t>
      </w:r>
      <w:r w:rsidR="00F77F91">
        <w:rPr>
          <w:rFonts w:eastAsia="Lucida Sans Unicode"/>
          <w:color w:val="000000"/>
          <w:lang w:eastAsia="ar-SA"/>
        </w:rPr>
        <w:t>насьева О.В. Английский язык. 11</w:t>
      </w:r>
      <w:r w:rsidRPr="00DB1CA0">
        <w:rPr>
          <w:rFonts w:eastAsia="Lucida Sans Unicode"/>
          <w:color w:val="000000"/>
          <w:lang w:eastAsia="ar-SA"/>
        </w:rPr>
        <w:t xml:space="preserve"> класс: книга для учителя к учебнику О.В. Афанасьевой, И.В Михеевой: учебно-методическое пособие / О.В. Афанасьева, И.В. Михеева, Е.А. Колесникова. - М.: </w:t>
      </w:r>
      <w:r>
        <w:rPr>
          <w:rFonts w:eastAsia="Lucida Sans Unicode"/>
          <w:color w:val="000000"/>
          <w:lang w:eastAsia="ar-SA"/>
        </w:rPr>
        <w:t>Дрофа, 2020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Афанасьева О.В. Английский язык. 1</w:t>
      </w:r>
      <w:r w:rsidR="00F77F91">
        <w:rPr>
          <w:rFonts w:eastAsia="Lucida Sans Unicode"/>
          <w:color w:val="000000"/>
          <w:lang w:eastAsia="ar-SA"/>
        </w:rPr>
        <w:t>1</w:t>
      </w:r>
      <w:r w:rsidRPr="00DB1CA0">
        <w:rPr>
          <w:rFonts w:eastAsia="Lucida Sans Unicode"/>
          <w:color w:val="000000"/>
          <w:lang w:eastAsia="ar-SA"/>
        </w:rPr>
        <w:t xml:space="preserve"> класс: лексико-грамматический практикум к учебнику О.В. Афанасьевой, И.В Михеевой / О.В. Афанасьева, И.В. Михеева, К</w:t>
      </w:r>
      <w:r>
        <w:rPr>
          <w:rFonts w:eastAsia="Lucida Sans Unicode"/>
          <w:color w:val="000000"/>
          <w:lang w:eastAsia="ar-SA"/>
        </w:rPr>
        <w:t>.М. Барановой. - М.: Дрофа, 2021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Афанасьева О.В., Михеева И.В., Баранова К.М. Английс</w:t>
      </w:r>
      <w:r w:rsidR="00F77F91">
        <w:rPr>
          <w:rFonts w:eastAsia="Lucida Sans Unicode"/>
          <w:color w:val="000000"/>
          <w:lang w:eastAsia="ar-SA"/>
        </w:rPr>
        <w:t>кий язык. Контрольные работы. 11</w:t>
      </w:r>
      <w:r w:rsidRPr="00DB1CA0">
        <w:rPr>
          <w:rFonts w:eastAsia="Lucida Sans Unicode"/>
          <w:color w:val="000000"/>
          <w:lang w:eastAsia="ar-SA"/>
        </w:rPr>
        <w:t xml:space="preserve"> класс / - </w:t>
      </w:r>
      <w:r>
        <w:rPr>
          <w:rFonts w:eastAsia="Lucida Sans Unicode"/>
          <w:color w:val="000000"/>
          <w:lang w:eastAsia="ar-SA"/>
        </w:rPr>
        <w:t>М.: Дрофа, 2021</w:t>
      </w:r>
      <w:r w:rsidRPr="00DB1CA0">
        <w:rPr>
          <w:rFonts w:eastAsia="Lucida Sans Unicode"/>
          <w:color w:val="000000"/>
          <w:lang w:eastAsia="ar-SA"/>
        </w:rPr>
        <w:t>.</w:t>
      </w:r>
    </w:p>
    <w:p w:rsidR="00316779" w:rsidRPr="00316779" w:rsidRDefault="00316779" w:rsidP="00316779">
      <w:pPr>
        <w:pStyle w:val="Standard"/>
        <w:suppressAutoHyphens w:val="0"/>
        <w:ind w:firstLine="709"/>
        <w:jc w:val="both"/>
      </w:pPr>
      <w:r w:rsidRPr="00DB1CA0">
        <w:rPr>
          <w:rFonts w:eastAsia="Lucida Sans Unicode"/>
          <w:color w:val="000000"/>
          <w:lang w:eastAsia="ar-SA"/>
        </w:rPr>
        <w:t>Аудиоприложени</w:t>
      </w:r>
      <w:r w:rsidR="00F77F91">
        <w:rPr>
          <w:rFonts w:eastAsia="Lucida Sans Unicode"/>
          <w:color w:val="000000"/>
          <w:lang w:eastAsia="ar-SA"/>
        </w:rPr>
        <w:t>е к учебнику О.В. Афанасьевой 11</w:t>
      </w:r>
      <w:r>
        <w:rPr>
          <w:rFonts w:eastAsia="Lucida Sans Unicode"/>
          <w:color w:val="000000"/>
          <w:lang w:eastAsia="ar-SA"/>
        </w:rPr>
        <w:t xml:space="preserve"> </w:t>
      </w:r>
      <w:r w:rsidRPr="00DB1CA0">
        <w:rPr>
          <w:rFonts w:eastAsia="Lucida Sans Unicode"/>
          <w:color w:val="000000"/>
          <w:lang w:eastAsia="ar-SA"/>
        </w:rPr>
        <w:t>класс.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rosuchebnik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englishgrammar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316779" w:rsidRPr="001728E2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F023A">
        <w:rPr>
          <w:rFonts w:ascii="Times New Roman" w:hAnsi="Times New Roman" w:cs="Times New Roman"/>
          <w:sz w:val="24"/>
          <w:szCs w:val="24"/>
          <w:lang w:val="en-US"/>
        </w:rPr>
        <w:t>kopilkaurokov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023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BF343E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728E2">
        <w:rPr>
          <w:rFonts w:ascii="Times New Roman" w:hAnsi="Times New Roman" w:cs="Times New Roman"/>
          <w:sz w:val="24"/>
          <w:szCs w:val="24"/>
          <w:lang w:val="en-US"/>
        </w:rPr>
        <w:t>multiurok</w:t>
      </w:r>
      <w:r w:rsidRPr="00BF34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6779" w:rsidRPr="00BF343E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728E2">
        <w:rPr>
          <w:rFonts w:ascii="Times New Roman" w:hAnsi="Times New Roman" w:cs="Times New Roman"/>
          <w:sz w:val="24"/>
          <w:szCs w:val="24"/>
          <w:lang w:val="en-US"/>
        </w:rPr>
        <w:t>Quizzlet</w:t>
      </w:r>
      <w:r w:rsidRPr="00BF34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28E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ЦИФРОВЫЕ ОБРАЗОВАТЕЛЬНЫЕ РЕСУРСЫ И РЕСУРСЫ СЕТИ ИНТЕРНЕТ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Youtube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РЭШ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Учи.ру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яКласс.ру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УЧЕБНОЕ ОБОРУДОВАНИЕ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Учебно-наглядные пособия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Проектор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Ноутбук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Экран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CF023A">
        <w:rPr>
          <w:rFonts w:ascii="Times New Roman" w:hAnsi="Times New Roman" w:cs="Times New Roman"/>
          <w:b/>
          <w:bCs/>
          <w:szCs w:val="24"/>
        </w:rPr>
        <w:t>ОБОРУДОВАНИЕ ДЛЯ ПРОВЕДЕНИЯ ПРАКТИЧЕСКИХ РАБОТ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Проектор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Ноутбук</w:t>
      </w:r>
    </w:p>
    <w:p w:rsidR="00316779" w:rsidRPr="00CF023A" w:rsidRDefault="00316779" w:rsidP="00316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Экран</w:t>
      </w:r>
    </w:p>
    <w:p w:rsidR="00083BF7" w:rsidRPr="00DB1CA0" w:rsidRDefault="00316779" w:rsidP="00402770">
      <w:pPr>
        <w:rPr>
          <w:rFonts w:ascii="Times New Roman" w:hAnsi="Times New Roman" w:cs="Times New Roman"/>
          <w:sz w:val="24"/>
          <w:szCs w:val="24"/>
        </w:rPr>
      </w:pPr>
      <w:r w:rsidRPr="00CF023A">
        <w:rPr>
          <w:rFonts w:ascii="Times New Roman" w:hAnsi="Times New Roman" w:cs="Times New Roman"/>
          <w:sz w:val="24"/>
          <w:szCs w:val="24"/>
        </w:rPr>
        <w:t>Колонки</w:t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cr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076217" w:rsidRPr="00DB1CA0">
        <w:rPr>
          <w:rFonts w:ascii="Times New Roman" w:eastAsia="Calibri" w:hAnsi="Times New Roman" w:cs="Times New Roman"/>
          <w:vanish/>
          <w:sz w:val="24"/>
          <w:szCs w:val="24"/>
        </w:rPr>
        <w:pgNum/>
      </w:r>
    </w:p>
    <w:sectPr w:rsidR="00083BF7" w:rsidRPr="00DB1CA0" w:rsidSect="00BF343E">
      <w:footerReference w:type="default" r:id="rId8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8E" w:rsidRDefault="00123F8E" w:rsidP="00EA7851">
      <w:pPr>
        <w:spacing w:after="0" w:line="240" w:lineRule="auto"/>
      </w:pPr>
      <w:r>
        <w:separator/>
      </w:r>
    </w:p>
  </w:endnote>
  <w:endnote w:type="continuationSeparator" w:id="1">
    <w:p w:rsidR="00123F8E" w:rsidRDefault="00123F8E" w:rsidP="00EA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5707"/>
      <w:docPartObj>
        <w:docPartGallery w:val="Page Numbers (Bottom of Page)"/>
        <w:docPartUnique/>
      </w:docPartObj>
    </w:sdtPr>
    <w:sdtContent>
      <w:p w:rsidR="00A03597" w:rsidRDefault="00A03597">
        <w:pPr>
          <w:pStyle w:val="af"/>
          <w:jc w:val="center"/>
        </w:pPr>
        <w:fldSimple w:instr=" PAGE   \* MERGEFORMAT ">
          <w:r w:rsidR="00402770">
            <w:rPr>
              <w:noProof/>
            </w:rPr>
            <w:t>1</w:t>
          </w:r>
        </w:fldSimple>
      </w:p>
    </w:sdtContent>
  </w:sdt>
  <w:p w:rsidR="00A03597" w:rsidRDefault="00A035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8E" w:rsidRDefault="00123F8E" w:rsidP="00EA7851">
      <w:pPr>
        <w:spacing w:after="0" w:line="240" w:lineRule="auto"/>
      </w:pPr>
      <w:r>
        <w:separator/>
      </w:r>
    </w:p>
  </w:footnote>
  <w:footnote w:type="continuationSeparator" w:id="1">
    <w:p w:rsidR="00123F8E" w:rsidRDefault="00123F8E" w:rsidP="00EA7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2C6"/>
    <w:multiLevelType w:val="hybridMultilevel"/>
    <w:tmpl w:val="BB7E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0BD"/>
    <w:multiLevelType w:val="multilevel"/>
    <w:tmpl w:val="1CC050C0"/>
    <w:styleLink w:val="WWNum2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AC2AE5"/>
    <w:multiLevelType w:val="multilevel"/>
    <w:tmpl w:val="76C8671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2D6E1C"/>
    <w:multiLevelType w:val="multilevel"/>
    <w:tmpl w:val="E57C83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0287FB0"/>
    <w:multiLevelType w:val="multilevel"/>
    <w:tmpl w:val="99105FD0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2980150"/>
    <w:multiLevelType w:val="multilevel"/>
    <w:tmpl w:val="F9A847A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37118A"/>
    <w:multiLevelType w:val="hybridMultilevel"/>
    <w:tmpl w:val="1EE497EC"/>
    <w:lvl w:ilvl="0" w:tplc="46300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FD4CC6"/>
    <w:multiLevelType w:val="multilevel"/>
    <w:tmpl w:val="242865B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62F185C"/>
    <w:multiLevelType w:val="multilevel"/>
    <w:tmpl w:val="62D2703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296FCC"/>
    <w:multiLevelType w:val="multilevel"/>
    <w:tmpl w:val="5004F9B2"/>
    <w:styleLink w:val="WWNum2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2B281D"/>
    <w:multiLevelType w:val="multilevel"/>
    <w:tmpl w:val="4AB8075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083297"/>
    <w:multiLevelType w:val="multilevel"/>
    <w:tmpl w:val="09904CBA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B8C4CA0"/>
    <w:multiLevelType w:val="multilevel"/>
    <w:tmpl w:val="AB429F1E"/>
    <w:styleLink w:val="WWNum14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BD25C36"/>
    <w:multiLevelType w:val="multilevel"/>
    <w:tmpl w:val="74ECFE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4">
    <w:nsid w:val="30881680"/>
    <w:multiLevelType w:val="multilevel"/>
    <w:tmpl w:val="B950D39C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9231E"/>
    <w:multiLevelType w:val="multilevel"/>
    <w:tmpl w:val="D8FE31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52578C6"/>
    <w:multiLevelType w:val="multilevel"/>
    <w:tmpl w:val="360CEBE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7BD154A"/>
    <w:multiLevelType w:val="multilevel"/>
    <w:tmpl w:val="BC98B61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8A433FD"/>
    <w:multiLevelType w:val="multilevel"/>
    <w:tmpl w:val="6AA827CE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9">
    <w:nsid w:val="395D5A68"/>
    <w:multiLevelType w:val="multilevel"/>
    <w:tmpl w:val="1AA45700"/>
    <w:styleLink w:val="WWNum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1936606"/>
    <w:multiLevelType w:val="hybridMultilevel"/>
    <w:tmpl w:val="7DC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234C1"/>
    <w:multiLevelType w:val="hybridMultilevel"/>
    <w:tmpl w:val="1AE07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AF31AB"/>
    <w:multiLevelType w:val="multilevel"/>
    <w:tmpl w:val="6654174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23E5F58"/>
    <w:multiLevelType w:val="multilevel"/>
    <w:tmpl w:val="E9923C6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42D0479"/>
    <w:multiLevelType w:val="multilevel"/>
    <w:tmpl w:val="AC9200CE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4520E0E"/>
    <w:multiLevelType w:val="multilevel"/>
    <w:tmpl w:val="BE5A177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1762487"/>
    <w:multiLevelType w:val="multilevel"/>
    <w:tmpl w:val="1988D382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1FE0DE9"/>
    <w:multiLevelType w:val="multilevel"/>
    <w:tmpl w:val="C498999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76E252D"/>
    <w:multiLevelType w:val="multilevel"/>
    <w:tmpl w:val="D05A983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EFA49D3"/>
    <w:multiLevelType w:val="multilevel"/>
    <w:tmpl w:val="D6226F2E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0070CEB"/>
    <w:multiLevelType w:val="multilevel"/>
    <w:tmpl w:val="67BC1E6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5DD00A8"/>
    <w:multiLevelType w:val="multilevel"/>
    <w:tmpl w:val="90B4AE2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7776923"/>
    <w:multiLevelType w:val="multilevel"/>
    <w:tmpl w:val="6E1A76C8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3">
    <w:nsid w:val="791D2404"/>
    <w:multiLevelType w:val="multilevel"/>
    <w:tmpl w:val="C400B0EE"/>
    <w:styleLink w:val="WWNum2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3"/>
  </w:num>
  <w:num w:numId="5">
    <w:abstractNumId w:val="23"/>
  </w:num>
  <w:num w:numId="6">
    <w:abstractNumId w:val="27"/>
  </w:num>
  <w:num w:numId="7">
    <w:abstractNumId w:val="17"/>
  </w:num>
  <w:num w:numId="8">
    <w:abstractNumId w:val="19"/>
  </w:num>
  <w:num w:numId="9">
    <w:abstractNumId w:val="31"/>
  </w:num>
  <w:num w:numId="10">
    <w:abstractNumId w:val="28"/>
  </w:num>
  <w:num w:numId="11">
    <w:abstractNumId w:val="10"/>
  </w:num>
  <w:num w:numId="12">
    <w:abstractNumId w:val="30"/>
  </w:num>
  <w:num w:numId="13">
    <w:abstractNumId w:val="5"/>
  </w:num>
  <w:num w:numId="14">
    <w:abstractNumId w:val="32"/>
  </w:num>
  <w:num w:numId="15">
    <w:abstractNumId w:val="12"/>
  </w:num>
  <w:num w:numId="16">
    <w:abstractNumId w:val="29"/>
  </w:num>
  <w:num w:numId="17">
    <w:abstractNumId w:val="24"/>
  </w:num>
  <w:num w:numId="18">
    <w:abstractNumId w:val="8"/>
  </w:num>
  <w:num w:numId="19">
    <w:abstractNumId w:val="14"/>
  </w:num>
  <w:num w:numId="20">
    <w:abstractNumId w:val="25"/>
  </w:num>
  <w:num w:numId="21">
    <w:abstractNumId w:val="2"/>
  </w:num>
  <w:num w:numId="22">
    <w:abstractNumId w:val="9"/>
  </w:num>
  <w:num w:numId="23">
    <w:abstractNumId w:val="26"/>
  </w:num>
  <w:num w:numId="24">
    <w:abstractNumId w:val="4"/>
  </w:num>
  <w:num w:numId="25">
    <w:abstractNumId w:val="1"/>
  </w:num>
  <w:num w:numId="26">
    <w:abstractNumId w:val="11"/>
  </w:num>
  <w:num w:numId="27">
    <w:abstractNumId w:val="33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3"/>
  </w:num>
  <w:num w:numId="32">
    <w:abstractNumId w:val="15"/>
  </w:num>
  <w:num w:numId="33">
    <w:abstractNumId w:val="21"/>
  </w:num>
  <w:num w:numId="34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DC"/>
    <w:rsid w:val="00000C13"/>
    <w:rsid w:val="00020BC1"/>
    <w:rsid w:val="00022ECB"/>
    <w:rsid w:val="00024B70"/>
    <w:rsid w:val="000277B5"/>
    <w:rsid w:val="000441C6"/>
    <w:rsid w:val="000513C9"/>
    <w:rsid w:val="00075856"/>
    <w:rsid w:val="00076217"/>
    <w:rsid w:val="00083BF7"/>
    <w:rsid w:val="00090C40"/>
    <w:rsid w:val="00091A92"/>
    <w:rsid w:val="00095117"/>
    <w:rsid w:val="000A1926"/>
    <w:rsid w:val="000A2936"/>
    <w:rsid w:val="000B202B"/>
    <w:rsid w:val="000B25B1"/>
    <w:rsid w:val="000E4C6D"/>
    <w:rsid w:val="000E62AF"/>
    <w:rsid w:val="001035F1"/>
    <w:rsid w:val="00117909"/>
    <w:rsid w:val="0012299C"/>
    <w:rsid w:val="00123F8E"/>
    <w:rsid w:val="00124793"/>
    <w:rsid w:val="0012526B"/>
    <w:rsid w:val="00137F7A"/>
    <w:rsid w:val="001646AA"/>
    <w:rsid w:val="0017379A"/>
    <w:rsid w:val="00174E27"/>
    <w:rsid w:val="00175E5C"/>
    <w:rsid w:val="0018480A"/>
    <w:rsid w:val="00190AF5"/>
    <w:rsid w:val="001922F1"/>
    <w:rsid w:val="00196115"/>
    <w:rsid w:val="001A18CA"/>
    <w:rsid w:val="001A3C2E"/>
    <w:rsid w:val="001B39EC"/>
    <w:rsid w:val="001D60A0"/>
    <w:rsid w:val="001D7CF1"/>
    <w:rsid w:val="001E082F"/>
    <w:rsid w:val="001E341D"/>
    <w:rsid w:val="001F74B6"/>
    <w:rsid w:val="0020032F"/>
    <w:rsid w:val="00201990"/>
    <w:rsid w:val="00204F7B"/>
    <w:rsid w:val="00212639"/>
    <w:rsid w:val="00215B30"/>
    <w:rsid w:val="00216CBD"/>
    <w:rsid w:val="00220C4B"/>
    <w:rsid w:val="00222514"/>
    <w:rsid w:val="002302A2"/>
    <w:rsid w:val="0023075E"/>
    <w:rsid w:val="002375B1"/>
    <w:rsid w:val="00257817"/>
    <w:rsid w:val="00266C39"/>
    <w:rsid w:val="0028035D"/>
    <w:rsid w:val="00287C74"/>
    <w:rsid w:val="00295972"/>
    <w:rsid w:val="002A2224"/>
    <w:rsid w:val="002A34C1"/>
    <w:rsid w:val="002A731E"/>
    <w:rsid w:val="002C0A8A"/>
    <w:rsid w:val="002C0EE1"/>
    <w:rsid w:val="002D02E8"/>
    <w:rsid w:val="002D58D4"/>
    <w:rsid w:val="002E0256"/>
    <w:rsid w:val="002F301C"/>
    <w:rsid w:val="00303E5D"/>
    <w:rsid w:val="00307FB2"/>
    <w:rsid w:val="00316779"/>
    <w:rsid w:val="00322287"/>
    <w:rsid w:val="00330CD5"/>
    <w:rsid w:val="0033219F"/>
    <w:rsid w:val="00346E79"/>
    <w:rsid w:val="0034735E"/>
    <w:rsid w:val="00350A7B"/>
    <w:rsid w:val="00351C31"/>
    <w:rsid w:val="003577AF"/>
    <w:rsid w:val="00370980"/>
    <w:rsid w:val="00381406"/>
    <w:rsid w:val="0038493E"/>
    <w:rsid w:val="00385295"/>
    <w:rsid w:val="003B231A"/>
    <w:rsid w:val="003B2960"/>
    <w:rsid w:val="003B42D6"/>
    <w:rsid w:val="003B542A"/>
    <w:rsid w:val="003B67E9"/>
    <w:rsid w:val="003C3C56"/>
    <w:rsid w:val="003C4663"/>
    <w:rsid w:val="003D1878"/>
    <w:rsid w:val="003D37E2"/>
    <w:rsid w:val="003F0F11"/>
    <w:rsid w:val="003F14EA"/>
    <w:rsid w:val="00402770"/>
    <w:rsid w:val="00406D67"/>
    <w:rsid w:val="00407F52"/>
    <w:rsid w:val="004172AD"/>
    <w:rsid w:val="00432071"/>
    <w:rsid w:val="00432B3B"/>
    <w:rsid w:val="00441D7F"/>
    <w:rsid w:val="004422C0"/>
    <w:rsid w:val="0044474D"/>
    <w:rsid w:val="00454659"/>
    <w:rsid w:val="0045595D"/>
    <w:rsid w:val="00465C56"/>
    <w:rsid w:val="00473356"/>
    <w:rsid w:val="00480CC4"/>
    <w:rsid w:val="00487CF6"/>
    <w:rsid w:val="00490EDC"/>
    <w:rsid w:val="00492E5B"/>
    <w:rsid w:val="004A3A20"/>
    <w:rsid w:val="004A70E7"/>
    <w:rsid w:val="004B0679"/>
    <w:rsid w:val="004B55B7"/>
    <w:rsid w:val="004B5980"/>
    <w:rsid w:val="004C299C"/>
    <w:rsid w:val="004D38D9"/>
    <w:rsid w:val="004E4E80"/>
    <w:rsid w:val="004F1E5D"/>
    <w:rsid w:val="00514362"/>
    <w:rsid w:val="005151EB"/>
    <w:rsid w:val="00522BA4"/>
    <w:rsid w:val="00523296"/>
    <w:rsid w:val="0053212A"/>
    <w:rsid w:val="005449DF"/>
    <w:rsid w:val="0054676E"/>
    <w:rsid w:val="00546D36"/>
    <w:rsid w:val="005513B8"/>
    <w:rsid w:val="00551522"/>
    <w:rsid w:val="00552ED0"/>
    <w:rsid w:val="00563DDC"/>
    <w:rsid w:val="005739FB"/>
    <w:rsid w:val="00596C82"/>
    <w:rsid w:val="005A4EFC"/>
    <w:rsid w:val="005B07B8"/>
    <w:rsid w:val="005F1925"/>
    <w:rsid w:val="005F7D78"/>
    <w:rsid w:val="006002C8"/>
    <w:rsid w:val="0060203F"/>
    <w:rsid w:val="006057A9"/>
    <w:rsid w:val="00626527"/>
    <w:rsid w:val="00631976"/>
    <w:rsid w:val="00634551"/>
    <w:rsid w:val="00637305"/>
    <w:rsid w:val="006652D8"/>
    <w:rsid w:val="006750FD"/>
    <w:rsid w:val="00684C03"/>
    <w:rsid w:val="0068502C"/>
    <w:rsid w:val="006857E7"/>
    <w:rsid w:val="0069594D"/>
    <w:rsid w:val="006A4EAB"/>
    <w:rsid w:val="006B381E"/>
    <w:rsid w:val="006C6D06"/>
    <w:rsid w:val="006D0337"/>
    <w:rsid w:val="006D60B4"/>
    <w:rsid w:val="006E5A19"/>
    <w:rsid w:val="006F0131"/>
    <w:rsid w:val="006F11B7"/>
    <w:rsid w:val="007047F3"/>
    <w:rsid w:val="007065E7"/>
    <w:rsid w:val="00723CFA"/>
    <w:rsid w:val="0072654E"/>
    <w:rsid w:val="00730B98"/>
    <w:rsid w:val="00733FAE"/>
    <w:rsid w:val="007539ED"/>
    <w:rsid w:val="00760326"/>
    <w:rsid w:val="007630EF"/>
    <w:rsid w:val="00773FFC"/>
    <w:rsid w:val="007807A9"/>
    <w:rsid w:val="00780ACF"/>
    <w:rsid w:val="007849D5"/>
    <w:rsid w:val="007A4BDF"/>
    <w:rsid w:val="007A6AFF"/>
    <w:rsid w:val="007B6D97"/>
    <w:rsid w:val="007C2A35"/>
    <w:rsid w:val="007C5B20"/>
    <w:rsid w:val="007D144D"/>
    <w:rsid w:val="007E0A45"/>
    <w:rsid w:val="007F6B8A"/>
    <w:rsid w:val="0081417C"/>
    <w:rsid w:val="00826321"/>
    <w:rsid w:val="00844758"/>
    <w:rsid w:val="00844FAE"/>
    <w:rsid w:val="00851D76"/>
    <w:rsid w:val="0085507E"/>
    <w:rsid w:val="008552E7"/>
    <w:rsid w:val="00855DC4"/>
    <w:rsid w:val="00864FEF"/>
    <w:rsid w:val="008760B4"/>
    <w:rsid w:val="008804B7"/>
    <w:rsid w:val="0088172B"/>
    <w:rsid w:val="00881D98"/>
    <w:rsid w:val="00882027"/>
    <w:rsid w:val="00883105"/>
    <w:rsid w:val="008845DC"/>
    <w:rsid w:val="00884B4F"/>
    <w:rsid w:val="0089748F"/>
    <w:rsid w:val="008974B9"/>
    <w:rsid w:val="008C4CBC"/>
    <w:rsid w:val="008D1D34"/>
    <w:rsid w:val="008D770E"/>
    <w:rsid w:val="008D78AA"/>
    <w:rsid w:val="008D7CD0"/>
    <w:rsid w:val="008F3397"/>
    <w:rsid w:val="008F59B7"/>
    <w:rsid w:val="009022DB"/>
    <w:rsid w:val="0092281B"/>
    <w:rsid w:val="00922B2A"/>
    <w:rsid w:val="00946892"/>
    <w:rsid w:val="0095064C"/>
    <w:rsid w:val="00960565"/>
    <w:rsid w:val="009607B5"/>
    <w:rsid w:val="00960A1D"/>
    <w:rsid w:val="009969B2"/>
    <w:rsid w:val="009A0713"/>
    <w:rsid w:val="009A188D"/>
    <w:rsid w:val="009B28D2"/>
    <w:rsid w:val="009B6505"/>
    <w:rsid w:val="009C11C9"/>
    <w:rsid w:val="009D3359"/>
    <w:rsid w:val="009F5260"/>
    <w:rsid w:val="00A006CC"/>
    <w:rsid w:val="00A00E30"/>
    <w:rsid w:val="00A02030"/>
    <w:rsid w:val="00A03597"/>
    <w:rsid w:val="00A17250"/>
    <w:rsid w:val="00A17D8A"/>
    <w:rsid w:val="00A242C8"/>
    <w:rsid w:val="00A25DC8"/>
    <w:rsid w:val="00A270A4"/>
    <w:rsid w:val="00A469B6"/>
    <w:rsid w:val="00A57208"/>
    <w:rsid w:val="00A67EE7"/>
    <w:rsid w:val="00A7086F"/>
    <w:rsid w:val="00A716C3"/>
    <w:rsid w:val="00A72220"/>
    <w:rsid w:val="00AA1048"/>
    <w:rsid w:val="00AA59C2"/>
    <w:rsid w:val="00AB313F"/>
    <w:rsid w:val="00AD33E1"/>
    <w:rsid w:val="00AD65ED"/>
    <w:rsid w:val="00AD7AA7"/>
    <w:rsid w:val="00AE147C"/>
    <w:rsid w:val="00AE37A5"/>
    <w:rsid w:val="00AE7C1D"/>
    <w:rsid w:val="00AF4F9D"/>
    <w:rsid w:val="00B012D3"/>
    <w:rsid w:val="00B021A5"/>
    <w:rsid w:val="00B03DFD"/>
    <w:rsid w:val="00B16217"/>
    <w:rsid w:val="00B17CF0"/>
    <w:rsid w:val="00B313DF"/>
    <w:rsid w:val="00B31CDD"/>
    <w:rsid w:val="00B3673B"/>
    <w:rsid w:val="00B44F11"/>
    <w:rsid w:val="00B45D55"/>
    <w:rsid w:val="00B569B5"/>
    <w:rsid w:val="00B63A6A"/>
    <w:rsid w:val="00B64B70"/>
    <w:rsid w:val="00B732A0"/>
    <w:rsid w:val="00B76825"/>
    <w:rsid w:val="00B769A0"/>
    <w:rsid w:val="00B76BCB"/>
    <w:rsid w:val="00B940A7"/>
    <w:rsid w:val="00BA4828"/>
    <w:rsid w:val="00BB0CE5"/>
    <w:rsid w:val="00BD727E"/>
    <w:rsid w:val="00BD75AA"/>
    <w:rsid w:val="00BE25C2"/>
    <w:rsid w:val="00BE40B5"/>
    <w:rsid w:val="00BE6B41"/>
    <w:rsid w:val="00BF343E"/>
    <w:rsid w:val="00BF3599"/>
    <w:rsid w:val="00BF7A95"/>
    <w:rsid w:val="00C0100B"/>
    <w:rsid w:val="00C01C20"/>
    <w:rsid w:val="00C02177"/>
    <w:rsid w:val="00C0245C"/>
    <w:rsid w:val="00C16501"/>
    <w:rsid w:val="00C22232"/>
    <w:rsid w:val="00C33ACF"/>
    <w:rsid w:val="00C44BC8"/>
    <w:rsid w:val="00C512A2"/>
    <w:rsid w:val="00C521CB"/>
    <w:rsid w:val="00C608DB"/>
    <w:rsid w:val="00C61224"/>
    <w:rsid w:val="00C714D2"/>
    <w:rsid w:val="00C764D7"/>
    <w:rsid w:val="00C82E28"/>
    <w:rsid w:val="00CB3833"/>
    <w:rsid w:val="00CC3EF7"/>
    <w:rsid w:val="00CC440C"/>
    <w:rsid w:val="00CD0F71"/>
    <w:rsid w:val="00CE0621"/>
    <w:rsid w:val="00D10F60"/>
    <w:rsid w:val="00D119F1"/>
    <w:rsid w:val="00D16F4E"/>
    <w:rsid w:val="00D24993"/>
    <w:rsid w:val="00D33C2C"/>
    <w:rsid w:val="00D40169"/>
    <w:rsid w:val="00D43347"/>
    <w:rsid w:val="00D512B1"/>
    <w:rsid w:val="00D55ACD"/>
    <w:rsid w:val="00D64C2D"/>
    <w:rsid w:val="00D703FC"/>
    <w:rsid w:val="00D70ED2"/>
    <w:rsid w:val="00D75526"/>
    <w:rsid w:val="00D76F5B"/>
    <w:rsid w:val="00D868A0"/>
    <w:rsid w:val="00D90CDD"/>
    <w:rsid w:val="00D93421"/>
    <w:rsid w:val="00D957CC"/>
    <w:rsid w:val="00DA7F59"/>
    <w:rsid w:val="00DB1CA0"/>
    <w:rsid w:val="00DE1AD0"/>
    <w:rsid w:val="00DE78D5"/>
    <w:rsid w:val="00DF62E7"/>
    <w:rsid w:val="00E03521"/>
    <w:rsid w:val="00E10609"/>
    <w:rsid w:val="00E151DE"/>
    <w:rsid w:val="00E21591"/>
    <w:rsid w:val="00E25D5A"/>
    <w:rsid w:val="00E30428"/>
    <w:rsid w:val="00E423F6"/>
    <w:rsid w:val="00E436E9"/>
    <w:rsid w:val="00E50923"/>
    <w:rsid w:val="00E548ED"/>
    <w:rsid w:val="00E62B51"/>
    <w:rsid w:val="00E87FD6"/>
    <w:rsid w:val="00E9684C"/>
    <w:rsid w:val="00E9710D"/>
    <w:rsid w:val="00EA00AF"/>
    <w:rsid w:val="00EA1533"/>
    <w:rsid w:val="00EA1C8C"/>
    <w:rsid w:val="00EA36F7"/>
    <w:rsid w:val="00EA5E05"/>
    <w:rsid w:val="00EA72B5"/>
    <w:rsid w:val="00EA7851"/>
    <w:rsid w:val="00EB6FF3"/>
    <w:rsid w:val="00EC39D0"/>
    <w:rsid w:val="00EC521B"/>
    <w:rsid w:val="00ED16D2"/>
    <w:rsid w:val="00ED7EFA"/>
    <w:rsid w:val="00EF0611"/>
    <w:rsid w:val="00EF40D3"/>
    <w:rsid w:val="00EF44E7"/>
    <w:rsid w:val="00EF4A48"/>
    <w:rsid w:val="00EF50E2"/>
    <w:rsid w:val="00EF5DD5"/>
    <w:rsid w:val="00EF6974"/>
    <w:rsid w:val="00F14738"/>
    <w:rsid w:val="00F27722"/>
    <w:rsid w:val="00F45C05"/>
    <w:rsid w:val="00F54073"/>
    <w:rsid w:val="00F56461"/>
    <w:rsid w:val="00F670EC"/>
    <w:rsid w:val="00F71792"/>
    <w:rsid w:val="00F74F6B"/>
    <w:rsid w:val="00F77F91"/>
    <w:rsid w:val="00F87603"/>
    <w:rsid w:val="00F91115"/>
    <w:rsid w:val="00F954B0"/>
    <w:rsid w:val="00FA0DDD"/>
    <w:rsid w:val="00FB0C66"/>
    <w:rsid w:val="00FB655F"/>
    <w:rsid w:val="00FB6B31"/>
    <w:rsid w:val="00FC0468"/>
    <w:rsid w:val="00FC42B7"/>
    <w:rsid w:val="00FC5C1B"/>
    <w:rsid w:val="00FD7768"/>
    <w:rsid w:val="00FE7BD4"/>
    <w:rsid w:val="00FF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D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2">
    <w:name w:val="Style2"/>
    <w:basedOn w:val="Standard"/>
    <w:rsid w:val="00563DDC"/>
    <w:pPr>
      <w:widowControl w:val="0"/>
      <w:spacing w:line="262" w:lineRule="exact"/>
      <w:ind w:firstLine="682"/>
      <w:jc w:val="both"/>
    </w:pPr>
  </w:style>
  <w:style w:type="character" w:customStyle="1" w:styleId="FontStyle12">
    <w:name w:val="Font Style12"/>
    <w:rsid w:val="00563DDC"/>
    <w:rPr>
      <w:rFonts w:ascii="Times New Roman" w:hAnsi="Times New Roman" w:cs="Times New Roman" w:hint="default"/>
      <w:spacing w:val="-10"/>
      <w:sz w:val="24"/>
      <w:szCs w:val="24"/>
    </w:rPr>
  </w:style>
  <w:style w:type="paragraph" w:styleId="a3">
    <w:name w:val="List Paragraph"/>
    <w:basedOn w:val="a"/>
    <w:link w:val="a4"/>
    <w:qFormat/>
    <w:rsid w:val="00083BF7"/>
    <w:pPr>
      <w:ind w:left="720"/>
      <w:contextualSpacing/>
    </w:pPr>
  </w:style>
  <w:style w:type="paragraph" w:customStyle="1" w:styleId="Textbody">
    <w:name w:val="Text body"/>
    <w:basedOn w:val="Standard"/>
    <w:rsid w:val="00090C40"/>
    <w:pPr>
      <w:jc w:val="both"/>
      <w:textAlignment w:val="baseline"/>
    </w:pPr>
  </w:style>
  <w:style w:type="numbering" w:customStyle="1" w:styleId="WWNum2">
    <w:name w:val="WWNum2"/>
    <w:basedOn w:val="a2"/>
    <w:rsid w:val="00090C40"/>
    <w:pPr>
      <w:numPr>
        <w:numId w:val="2"/>
      </w:numPr>
    </w:pPr>
  </w:style>
  <w:style w:type="numbering" w:customStyle="1" w:styleId="WWNum3">
    <w:name w:val="WWNum3"/>
    <w:basedOn w:val="a2"/>
    <w:rsid w:val="00090C40"/>
    <w:pPr>
      <w:numPr>
        <w:numId w:val="3"/>
      </w:numPr>
    </w:pPr>
  </w:style>
  <w:style w:type="paragraph" w:customStyle="1" w:styleId="Heading">
    <w:name w:val="Heading"/>
    <w:basedOn w:val="Standard"/>
    <w:next w:val="Textbody"/>
    <w:rsid w:val="00CC3EF7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</w:rPr>
  </w:style>
  <w:style w:type="paragraph" w:styleId="a5">
    <w:name w:val="List"/>
    <w:basedOn w:val="Textbody"/>
    <w:rsid w:val="00CC3EF7"/>
    <w:rPr>
      <w:rFonts w:cs="Mangal"/>
    </w:rPr>
  </w:style>
  <w:style w:type="paragraph" w:styleId="a6">
    <w:name w:val="caption"/>
    <w:basedOn w:val="Standard"/>
    <w:rsid w:val="00CC3EF7"/>
    <w:pPr>
      <w:suppressLineNumbers/>
      <w:spacing w:before="120" w:after="120"/>
      <w:textAlignment w:val="baseline"/>
    </w:pPr>
    <w:rPr>
      <w:rFonts w:cs="Mangal"/>
      <w:i/>
      <w:iCs/>
    </w:rPr>
  </w:style>
  <w:style w:type="paragraph" w:customStyle="1" w:styleId="Index">
    <w:name w:val="Index"/>
    <w:basedOn w:val="Standard"/>
    <w:rsid w:val="00CC3EF7"/>
    <w:pPr>
      <w:suppressLineNumbers/>
      <w:textAlignment w:val="baseline"/>
    </w:pPr>
    <w:rPr>
      <w:rFonts w:cs="Mangal"/>
    </w:rPr>
  </w:style>
  <w:style w:type="paragraph" w:customStyle="1" w:styleId="Style4">
    <w:name w:val="Style4"/>
    <w:basedOn w:val="Standard"/>
    <w:rsid w:val="00CC3EF7"/>
    <w:pPr>
      <w:widowControl w:val="0"/>
      <w:spacing w:line="259" w:lineRule="exact"/>
      <w:ind w:hanging="322"/>
      <w:textAlignment w:val="baseline"/>
    </w:pPr>
  </w:style>
  <w:style w:type="paragraph" w:customStyle="1" w:styleId="Textbodyindent">
    <w:name w:val="Text body indent"/>
    <w:basedOn w:val="Standard"/>
    <w:rsid w:val="00CC3EF7"/>
    <w:pPr>
      <w:spacing w:after="120"/>
      <w:ind w:left="283"/>
      <w:textAlignment w:val="baseline"/>
    </w:pPr>
  </w:style>
  <w:style w:type="paragraph" w:styleId="a7">
    <w:name w:val="Balloon Text"/>
    <w:basedOn w:val="Standard"/>
    <w:link w:val="a8"/>
    <w:rsid w:val="00CC3EF7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3EF7"/>
    <w:rPr>
      <w:rFonts w:ascii="Tahoma" w:eastAsia="Times New Roman" w:hAnsi="Tahoma" w:cs="Tahoma"/>
      <w:kern w:val="3"/>
      <w:sz w:val="16"/>
      <w:szCs w:val="16"/>
    </w:rPr>
  </w:style>
  <w:style w:type="paragraph" w:styleId="a9">
    <w:name w:val="Normal (Web)"/>
    <w:basedOn w:val="Standard"/>
    <w:uiPriority w:val="99"/>
    <w:rsid w:val="00CC3EF7"/>
    <w:pPr>
      <w:spacing w:before="28" w:after="28"/>
      <w:textAlignment w:val="baseline"/>
    </w:pPr>
  </w:style>
  <w:style w:type="paragraph" w:customStyle="1" w:styleId="21">
    <w:name w:val="Основной текст с отступом 21"/>
    <w:basedOn w:val="Standard"/>
    <w:rsid w:val="00CC3EF7"/>
    <w:pPr>
      <w:spacing w:line="360" w:lineRule="auto"/>
      <w:ind w:firstLine="709"/>
      <w:jc w:val="both"/>
      <w:textAlignment w:val="baseline"/>
    </w:pPr>
    <w:rPr>
      <w:sz w:val="28"/>
      <w:lang w:eastAsia="ar-SA"/>
    </w:rPr>
  </w:style>
  <w:style w:type="paragraph" w:customStyle="1" w:styleId="1">
    <w:name w:val="Абзац списка1"/>
    <w:rsid w:val="00CC3EF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2">
    <w:name w:val="Абзац списка2"/>
    <w:rsid w:val="00CC3EF7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CharChar1CharChar1CharChar">
    <w:name w:val="Char Char Знак Знак1 Char Char1 Знак Знак Char Char"/>
    <w:basedOn w:val="Standard"/>
    <w:rsid w:val="00CC3EF7"/>
    <w:pPr>
      <w:spacing w:before="28" w:after="28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StrongEmphasis">
    <w:name w:val="Strong Emphasis"/>
    <w:rsid w:val="00CC3EF7"/>
    <w:rPr>
      <w:b/>
      <w:bCs/>
    </w:rPr>
  </w:style>
  <w:style w:type="character" w:customStyle="1" w:styleId="aa">
    <w:name w:val="Основной текст Знак"/>
    <w:rsid w:val="00CC3EF7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rsid w:val="00CC3EF7"/>
    <w:rPr>
      <w:rFonts w:ascii="Times New Roman" w:eastAsia="Times New Roman" w:hAnsi="Times New Roman"/>
      <w:sz w:val="24"/>
      <w:szCs w:val="24"/>
    </w:rPr>
  </w:style>
  <w:style w:type="character" w:customStyle="1" w:styleId="serp-urlitem">
    <w:name w:val="serp-url__item"/>
    <w:rsid w:val="00CC3EF7"/>
  </w:style>
  <w:style w:type="character" w:customStyle="1" w:styleId="Internetlink">
    <w:name w:val="Internet link"/>
    <w:rsid w:val="00CC3EF7"/>
    <w:rPr>
      <w:color w:val="0000FF"/>
      <w:u w:val="single"/>
    </w:rPr>
  </w:style>
  <w:style w:type="character" w:customStyle="1" w:styleId="FontStyle43">
    <w:name w:val="Font Style43"/>
    <w:rsid w:val="00CC3EF7"/>
  </w:style>
  <w:style w:type="character" w:customStyle="1" w:styleId="ListLabel1">
    <w:name w:val="ListLabel 1"/>
    <w:rsid w:val="00CC3EF7"/>
    <w:rPr>
      <w:rFonts w:eastAsia="Times New Roman" w:cs="Times New Roman"/>
    </w:rPr>
  </w:style>
  <w:style w:type="character" w:customStyle="1" w:styleId="ListLabel2">
    <w:name w:val="ListLabel 2"/>
    <w:rsid w:val="00CC3EF7"/>
    <w:rPr>
      <w:rFonts w:cs="Courier New"/>
    </w:rPr>
  </w:style>
  <w:style w:type="character" w:customStyle="1" w:styleId="ListLabel3">
    <w:name w:val="ListLabel 3"/>
    <w:rsid w:val="00CC3EF7"/>
    <w:rPr>
      <w:sz w:val="20"/>
    </w:rPr>
  </w:style>
  <w:style w:type="character" w:customStyle="1" w:styleId="ListLabel4">
    <w:name w:val="ListLabel 4"/>
    <w:rsid w:val="00CC3EF7"/>
    <w:rPr>
      <w:rFonts w:eastAsia="Calibri" w:cs="Times New Roman"/>
    </w:rPr>
  </w:style>
  <w:style w:type="character" w:customStyle="1" w:styleId="BulletSymbols">
    <w:name w:val="Bullet Symbols"/>
    <w:rsid w:val="00CC3EF7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CC3EF7"/>
    <w:pPr>
      <w:numPr>
        <w:numId w:val="4"/>
      </w:numPr>
    </w:pPr>
  </w:style>
  <w:style w:type="numbering" w:customStyle="1" w:styleId="WWNum4">
    <w:name w:val="WWNum4"/>
    <w:basedOn w:val="a2"/>
    <w:rsid w:val="00CC3EF7"/>
    <w:pPr>
      <w:numPr>
        <w:numId w:val="5"/>
      </w:numPr>
    </w:pPr>
  </w:style>
  <w:style w:type="numbering" w:customStyle="1" w:styleId="WWNum5">
    <w:name w:val="WWNum5"/>
    <w:basedOn w:val="a2"/>
    <w:rsid w:val="00CC3EF7"/>
    <w:pPr>
      <w:numPr>
        <w:numId w:val="6"/>
      </w:numPr>
    </w:pPr>
  </w:style>
  <w:style w:type="numbering" w:customStyle="1" w:styleId="WWNum6">
    <w:name w:val="WWNum6"/>
    <w:basedOn w:val="a2"/>
    <w:rsid w:val="00CC3EF7"/>
    <w:pPr>
      <w:numPr>
        <w:numId w:val="7"/>
      </w:numPr>
    </w:pPr>
  </w:style>
  <w:style w:type="numbering" w:customStyle="1" w:styleId="WWNum7">
    <w:name w:val="WWNum7"/>
    <w:basedOn w:val="a2"/>
    <w:rsid w:val="00CC3EF7"/>
    <w:pPr>
      <w:numPr>
        <w:numId w:val="8"/>
      </w:numPr>
    </w:pPr>
  </w:style>
  <w:style w:type="numbering" w:customStyle="1" w:styleId="WWNum8">
    <w:name w:val="WWNum8"/>
    <w:basedOn w:val="a2"/>
    <w:rsid w:val="00CC3EF7"/>
    <w:pPr>
      <w:numPr>
        <w:numId w:val="9"/>
      </w:numPr>
    </w:pPr>
  </w:style>
  <w:style w:type="numbering" w:customStyle="1" w:styleId="WWNum9">
    <w:name w:val="WWNum9"/>
    <w:basedOn w:val="a2"/>
    <w:rsid w:val="00CC3EF7"/>
    <w:pPr>
      <w:numPr>
        <w:numId w:val="10"/>
      </w:numPr>
    </w:pPr>
  </w:style>
  <w:style w:type="numbering" w:customStyle="1" w:styleId="WWNum10">
    <w:name w:val="WWNum10"/>
    <w:basedOn w:val="a2"/>
    <w:rsid w:val="00CC3EF7"/>
    <w:pPr>
      <w:numPr>
        <w:numId w:val="11"/>
      </w:numPr>
    </w:pPr>
  </w:style>
  <w:style w:type="numbering" w:customStyle="1" w:styleId="WWNum11">
    <w:name w:val="WWNum11"/>
    <w:basedOn w:val="a2"/>
    <w:rsid w:val="00CC3EF7"/>
    <w:pPr>
      <w:numPr>
        <w:numId w:val="12"/>
      </w:numPr>
    </w:pPr>
  </w:style>
  <w:style w:type="numbering" w:customStyle="1" w:styleId="WWNum12">
    <w:name w:val="WWNum12"/>
    <w:basedOn w:val="a2"/>
    <w:rsid w:val="00CC3EF7"/>
    <w:pPr>
      <w:numPr>
        <w:numId w:val="13"/>
      </w:numPr>
    </w:pPr>
  </w:style>
  <w:style w:type="numbering" w:customStyle="1" w:styleId="WWNum13">
    <w:name w:val="WWNum13"/>
    <w:basedOn w:val="a2"/>
    <w:rsid w:val="00CC3EF7"/>
    <w:pPr>
      <w:numPr>
        <w:numId w:val="14"/>
      </w:numPr>
    </w:pPr>
  </w:style>
  <w:style w:type="numbering" w:customStyle="1" w:styleId="WWNum14">
    <w:name w:val="WWNum14"/>
    <w:basedOn w:val="a2"/>
    <w:rsid w:val="00CC3EF7"/>
    <w:pPr>
      <w:numPr>
        <w:numId w:val="15"/>
      </w:numPr>
    </w:pPr>
  </w:style>
  <w:style w:type="numbering" w:customStyle="1" w:styleId="WWNum15">
    <w:name w:val="WWNum15"/>
    <w:basedOn w:val="a2"/>
    <w:rsid w:val="00CC3EF7"/>
    <w:pPr>
      <w:numPr>
        <w:numId w:val="16"/>
      </w:numPr>
    </w:pPr>
  </w:style>
  <w:style w:type="numbering" w:customStyle="1" w:styleId="WWNum16">
    <w:name w:val="WWNum16"/>
    <w:basedOn w:val="a2"/>
    <w:rsid w:val="00CC3EF7"/>
    <w:pPr>
      <w:numPr>
        <w:numId w:val="17"/>
      </w:numPr>
    </w:pPr>
  </w:style>
  <w:style w:type="numbering" w:customStyle="1" w:styleId="WWNum17">
    <w:name w:val="WWNum17"/>
    <w:basedOn w:val="a2"/>
    <w:rsid w:val="00CC3EF7"/>
    <w:pPr>
      <w:numPr>
        <w:numId w:val="18"/>
      </w:numPr>
    </w:pPr>
  </w:style>
  <w:style w:type="numbering" w:customStyle="1" w:styleId="WWNum18">
    <w:name w:val="WWNum18"/>
    <w:basedOn w:val="a2"/>
    <w:rsid w:val="00CC3EF7"/>
    <w:pPr>
      <w:numPr>
        <w:numId w:val="19"/>
      </w:numPr>
    </w:pPr>
  </w:style>
  <w:style w:type="numbering" w:customStyle="1" w:styleId="WWNum19">
    <w:name w:val="WWNum19"/>
    <w:basedOn w:val="a2"/>
    <w:rsid w:val="00CC3EF7"/>
    <w:pPr>
      <w:numPr>
        <w:numId w:val="20"/>
      </w:numPr>
    </w:pPr>
  </w:style>
  <w:style w:type="numbering" w:customStyle="1" w:styleId="WWNum20">
    <w:name w:val="WWNum20"/>
    <w:basedOn w:val="a2"/>
    <w:rsid w:val="00CC3EF7"/>
    <w:pPr>
      <w:numPr>
        <w:numId w:val="21"/>
      </w:numPr>
    </w:pPr>
  </w:style>
  <w:style w:type="numbering" w:customStyle="1" w:styleId="WWNum21">
    <w:name w:val="WWNum21"/>
    <w:basedOn w:val="a2"/>
    <w:rsid w:val="00CC3EF7"/>
    <w:pPr>
      <w:numPr>
        <w:numId w:val="22"/>
      </w:numPr>
    </w:pPr>
  </w:style>
  <w:style w:type="numbering" w:customStyle="1" w:styleId="WWNum22">
    <w:name w:val="WWNum22"/>
    <w:basedOn w:val="a2"/>
    <w:rsid w:val="00CC3EF7"/>
    <w:pPr>
      <w:numPr>
        <w:numId w:val="23"/>
      </w:numPr>
    </w:pPr>
  </w:style>
  <w:style w:type="numbering" w:customStyle="1" w:styleId="WWNum23">
    <w:name w:val="WWNum23"/>
    <w:basedOn w:val="a2"/>
    <w:rsid w:val="00CC3EF7"/>
    <w:pPr>
      <w:numPr>
        <w:numId w:val="28"/>
      </w:numPr>
    </w:pPr>
  </w:style>
  <w:style w:type="numbering" w:customStyle="1" w:styleId="WWNum24">
    <w:name w:val="WWNum24"/>
    <w:basedOn w:val="a2"/>
    <w:rsid w:val="00CC3EF7"/>
    <w:pPr>
      <w:numPr>
        <w:numId w:val="24"/>
      </w:numPr>
    </w:pPr>
  </w:style>
  <w:style w:type="numbering" w:customStyle="1" w:styleId="WWNum25">
    <w:name w:val="WWNum25"/>
    <w:basedOn w:val="a2"/>
    <w:rsid w:val="00CC3EF7"/>
    <w:pPr>
      <w:numPr>
        <w:numId w:val="25"/>
      </w:numPr>
    </w:pPr>
  </w:style>
  <w:style w:type="numbering" w:customStyle="1" w:styleId="WWNum26">
    <w:name w:val="WWNum26"/>
    <w:basedOn w:val="a2"/>
    <w:rsid w:val="00CC3EF7"/>
    <w:pPr>
      <w:numPr>
        <w:numId w:val="26"/>
      </w:numPr>
    </w:pPr>
  </w:style>
  <w:style w:type="numbering" w:customStyle="1" w:styleId="WWNum27">
    <w:name w:val="WWNum27"/>
    <w:basedOn w:val="a2"/>
    <w:rsid w:val="00CC3EF7"/>
    <w:pPr>
      <w:numPr>
        <w:numId w:val="27"/>
      </w:numPr>
    </w:pPr>
  </w:style>
  <w:style w:type="numbering" w:customStyle="1" w:styleId="WWNum28">
    <w:name w:val="WWNum28"/>
    <w:basedOn w:val="a2"/>
    <w:rsid w:val="00CC3EF7"/>
  </w:style>
  <w:style w:type="table" w:styleId="ac">
    <w:name w:val="Table Grid"/>
    <w:basedOn w:val="a1"/>
    <w:uiPriority w:val="59"/>
    <w:rsid w:val="00EF69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51">
    <w:name w:val="WWNum251"/>
    <w:basedOn w:val="a2"/>
    <w:rsid w:val="007630EF"/>
  </w:style>
  <w:style w:type="paragraph" w:styleId="ad">
    <w:name w:val="header"/>
    <w:basedOn w:val="a"/>
    <w:link w:val="ae"/>
    <w:uiPriority w:val="99"/>
    <w:semiHidden/>
    <w:unhideWhenUsed/>
    <w:rsid w:val="007630E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630EF"/>
    <w:rPr>
      <w:rFonts w:ascii="Calibri" w:eastAsia="Calibri" w:hAnsi="Calibri" w:cs="Times New Roman"/>
      <w:kern w:val="3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630E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630EF"/>
    <w:rPr>
      <w:rFonts w:ascii="Calibri" w:eastAsia="Calibri" w:hAnsi="Calibri" w:cs="Times New Roman"/>
      <w:kern w:val="3"/>
      <w:sz w:val="20"/>
      <w:szCs w:val="20"/>
    </w:rPr>
  </w:style>
  <w:style w:type="character" w:styleId="af1">
    <w:name w:val="Hyperlink"/>
    <w:basedOn w:val="a0"/>
    <w:uiPriority w:val="99"/>
    <w:unhideWhenUsed/>
    <w:rsid w:val="007630EF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4F1E5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F1E5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F1E5D"/>
    <w:rPr>
      <w:vertAlign w:val="superscript"/>
    </w:rPr>
  </w:style>
  <w:style w:type="paragraph" w:styleId="20">
    <w:name w:val="Body Text Indent 2"/>
    <w:basedOn w:val="a"/>
    <w:link w:val="22"/>
    <w:uiPriority w:val="99"/>
    <w:unhideWhenUsed/>
    <w:rsid w:val="0009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091A92"/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rsid w:val="00AB313F"/>
  </w:style>
  <w:style w:type="paragraph" w:customStyle="1" w:styleId="Default">
    <w:name w:val="Default"/>
    <w:rsid w:val="00B76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5"/>
    <w:pPr>
      <w:numPr>
        <w:numId w:val="27"/>
      </w:numPr>
    </w:pPr>
  </w:style>
  <w:style w:type="numbering" w:customStyle="1" w:styleId="Style2">
    <w:name w:val="WWNum20"/>
    <w:pPr>
      <w:numPr>
        <w:numId w:val="22"/>
      </w:numPr>
    </w:pPr>
  </w:style>
  <w:style w:type="numbering" w:customStyle="1" w:styleId="FontStyle12">
    <w:name w:val="WWNum1"/>
    <w:pPr>
      <w:numPr>
        <w:numId w:val="5"/>
      </w:numPr>
    </w:pPr>
  </w:style>
  <w:style w:type="numbering" w:customStyle="1" w:styleId="a3">
    <w:name w:val="WWNum24"/>
    <w:pPr>
      <w:numPr>
        <w:numId w:val="26"/>
      </w:numPr>
    </w:pPr>
  </w:style>
  <w:style w:type="numbering" w:customStyle="1" w:styleId="Textbody">
    <w:name w:val="WWNum12"/>
    <w:pPr>
      <w:numPr>
        <w:numId w:val="14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3">
    <w:name w:val="WWNum17"/>
    <w:pPr>
      <w:numPr>
        <w:numId w:val="3"/>
      </w:numPr>
    </w:pPr>
  </w:style>
  <w:style w:type="numbering" w:customStyle="1" w:styleId="Heading">
    <w:name w:val="WWNum21"/>
    <w:pPr>
      <w:numPr>
        <w:numId w:val="23"/>
      </w:numPr>
    </w:pPr>
  </w:style>
  <w:style w:type="numbering" w:customStyle="1" w:styleId="a4">
    <w:name w:val="WWNum10"/>
    <w:pPr>
      <w:numPr>
        <w:numId w:val="12"/>
      </w:numPr>
    </w:pPr>
  </w:style>
  <w:style w:type="numbering" w:customStyle="1" w:styleId="a5">
    <w:name w:val="WWNum26"/>
    <w:pPr>
      <w:numPr>
        <w:numId w:val="28"/>
      </w:numPr>
    </w:pPr>
  </w:style>
  <w:style w:type="numbering" w:customStyle="1" w:styleId="Index">
    <w:name w:val="WWNum14"/>
    <w:pPr>
      <w:numPr>
        <w:numId w:val="16"/>
      </w:numPr>
    </w:pPr>
  </w:style>
  <w:style w:type="numbering" w:customStyle="1" w:styleId="Style4">
    <w:name w:val="WWNum18"/>
    <w:pPr>
      <w:numPr>
        <w:numId w:val="20"/>
      </w:numPr>
    </w:pPr>
  </w:style>
  <w:style w:type="numbering" w:customStyle="1" w:styleId="Textbodyindent">
    <w:name w:val="WWNum3"/>
  </w:style>
  <w:style w:type="numbering" w:customStyle="1" w:styleId="a6">
    <w:name w:val="WWNum6"/>
    <w:pPr>
      <w:numPr>
        <w:numId w:val="8"/>
      </w:numPr>
    </w:pPr>
  </w:style>
  <w:style w:type="numbering" w:customStyle="1" w:styleId="a7">
    <w:name w:val="WWNum7"/>
    <w:pPr>
      <w:numPr>
        <w:numId w:val="9"/>
      </w:numPr>
    </w:pPr>
  </w:style>
  <w:style w:type="numbering" w:customStyle="1" w:styleId="a8">
    <w:name w:val="WWNum23"/>
    <w:pPr>
      <w:numPr>
        <w:numId w:val="32"/>
      </w:numPr>
    </w:pPr>
  </w:style>
  <w:style w:type="numbering" w:customStyle="1" w:styleId="21">
    <w:name w:val="WWNum4"/>
    <w:pPr>
      <w:numPr>
        <w:numId w:val="6"/>
      </w:numPr>
    </w:pPr>
  </w:style>
  <w:style w:type="numbering" w:customStyle="1" w:styleId="1">
    <w:name w:val="WWNum16"/>
    <w:pPr>
      <w:numPr>
        <w:numId w:val="18"/>
      </w:numPr>
    </w:pPr>
  </w:style>
  <w:style w:type="numbering" w:customStyle="1" w:styleId="2">
    <w:name w:val="WWNum19"/>
    <w:pPr>
      <w:numPr>
        <w:numId w:val="21"/>
      </w:numPr>
    </w:pPr>
  </w:style>
  <w:style w:type="numbering" w:customStyle="1" w:styleId="CharChar1CharChar1CharChar">
    <w:name w:val="WWNum22"/>
    <w:pPr>
      <w:numPr>
        <w:numId w:val="24"/>
      </w:numPr>
    </w:pPr>
  </w:style>
  <w:style w:type="numbering" w:customStyle="1" w:styleId="StrongEmphasis">
    <w:name w:val="WWNum5"/>
    <w:pPr>
      <w:numPr>
        <w:numId w:val="7"/>
      </w:numPr>
    </w:pPr>
  </w:style>
  <w:style w:type="numbering" w:customStyle="1" w:styleId="a9">
    <w:name w:val="WWNum9"/>
    <w:pPr>
      <w:numPr>
        <w:numId w:val="11"/>
      </w:numPr>
    </w:pPr>
  </w:style>
  <w:style w:type="numbering" w:customStyle="1" w:styleId="aa">
    <w:name w:val="WWNum15"/>
    <w:pPr>
      <w:numPr>
        <w:numId w:val="17"/>
      </w:numPr>
    </w:pPr>
  </w:style>
  <w:style w:type="numbering" w:customStyle="1" w:styleId="serp-urlitem">
    <w:name w:val="WWNum11"/>
    <w:pPr>
      <w:numPr>
        <w:numId w:val="13"/>
      </w:numPr>
    </w:pPr>
  </w:style>
  <w:style w:type="numbering" w:customStyle="1" w:styleId="Internetlink">
    <w:name w:val="WWNum8"/>
    <w:pPr>
      <w:numPr>
        <w:numId w:val="10"/>
      </w:numPr>
    </w:pPr>
  </w:style>
  <w:style w:type="numbering" w:customStyle="1" w:styleId="FontStyle43">
    <w:name w:val="WWNum13"/>
    <w:pPr>
      <w:numPr>
        <w:numId w:val="15"/>
      </w:numPr>
    </w:pPr>
  </w:style>
  <w:style w:type="numbering" w:customStyle="1" w:styleId="ListLabel1">
    <w:name w:val="WWNum27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A316-060E-492A-B71C-87022FAE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16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177</cp:revision>
  <dcterms:created xsi:type="dcterms:W3CDTF">2017-09-18T12:38:00Z</dcterms:created>
  <dcterms:modified xsi:type="dcterms:W3CDTF">2022-10-15T05:23:00Z</dcterms:modified>
</cp:coreProperties>
</file>