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C8" w:rsidRPr="00E73AC8" w:rsidRDefault="00E73AC8" w:rsidP="00E73AC8">
      <w:pPr>
        <w:jc w:val="center"/>
        <w:rPr>
          <w:rFonts w:ascii="Times New Roman" w:hAnsi="Times New Roman" w:cs="Times New Roman"/>
          <w:sz w:val="24"/>
          <w:szCs w:val="24"/>
        </w:rPr>
      </w:pPr>
      <w:r w:rsidRPr="00E73AC8">
        <w:rPr>
          <w:rFonts w:ascii="Times New Roman" w:hAnsi="Times New Roman" w:cs="Times New Roman"/>
          <w:sz w:val="24"/>
          <w:szCs w:val="24"/>
        </w:rPr>
        <w:t>Муниципальное казенное общеобразовательное учреждение</w:t>
      </w:r>
    </w:p>
    <w:p w:rsidR="00E73AC8" w:rsidRPr="00E73AC8" w:rsidRDefault="00E73AC8" w:rsidP="00E73AC8">
      <w:pPr>
        <w:jc w:val="center"/>
        <w:rPr>
          <w:rFonts w:ascii="Times New Roman" w:hAnsi="Times New Roman" w:cs="Times New Roman"/>
          <w:sz w:val="24"/>
          <w:szCs w:val="24"/>
        </w:rPr>
      </w:pPr>
      <w:r w:rsidRPr="00E73AC8">
        <w:rPr>
          <w:rFonts w:ascii="Times New Roman" w:hAnsi="Times New Roman" w:cs="Times New Roman"/>
          <w:sz w:val="24"/>
          <w:szCs w:val="24"/>
        </w:rPr>
        <w:t>«Средняя общеобразовательная школа п. Светлая»</w:t>
      </w:r>
    </w:p>
    <w:p w:rsidR="00E73AC8" w:rsidRPr="00E73AC8" w:rsidRDefault="00E73AC8" w:rsidP="00E73AC8">
      <w:pPr>
        <w:jc w:val="center"/>
        <w:rPr>
          <w:rFonts w:ascii="Times New Roman" w:hAnsi="Times New Roman" w:cs="Times New Roman"/>
          <w:sz w:val="24"/>
          <w:szCs w:val="24"/>
        </w:rPr>
      </w:pPr>
    </w:p>
    <w:p w:rsidR="00592D66" w:rsidRPr="00592D66" w:rsidRDefault="00592D66" w:rsidP="00592D66">
      <w:pPr>
        <w:rPr>
          <w:rFonts w:ascii="Times New Roman" w:hAnsi="Times New Roman" w:cs="Times New Roman"/>
          <w:sz w:val="24"/>
          <w:szCs w:val="24"/>
        </w:rPr>
      </w:pPr>
      <w:r w:rsidRPr="00592D66">
        <w:rPr>
          <w:rFonts w:ascii="Times New Roman" w:hAnsi="Times New Roman" w:cs="Times New Roman"/>
          <w:sz w:val="24"/>
          <w:szCs w:val="24"/>
        </w:rPr>
        <w:t>РАССМОТРЕНО                                                                               СОГЛАСОВАНО</w:t>
      </w:r>
    </w:p>
    <w:p w:rsidR="00592D66" w:rsidRPr="00592D66" w:rsidRDefault="00592D66" w:rsidP="00592D66">
      <w:pPr>
        <w:rPr>
          <w:rFonts w:ascii="Times New Roman" w:hAnsi="Times New Roman" w:cs="Times New Roman"/>
          <w:sz w:val="24"/>
          <w:szCs w:val="24"/>
        </w:rPr>
      </w:pPr>
      <w:r w:rsidRPr="00592D66">
        <w:rPr>
          <w:rFonts w:ascii="Times New Roman" w:hAnsi="Times New Roman" w:cs="Times New Roman"/>
          <w:sz w:val="24"/>
          <w:szCs w:val="24"/>
        </w:rPr>
        <w:t>Протокол заседания МО №  1                                               Заместитель директора по УВР</w:t>
      </w:r>
    </w:p>
    <w:p w:rsidR="00592D66" w:rsidRPr="00592D66" w:rsidRDefault="00592D66" w:rsidP="00592D66">
      <w:pPr>
        <w:rPr>
          <w:rFonts w:ascii="Times New Roman" w:hAnsi="Times New Roman" w:cs="Times New Roman"/>
          <w:sz w:val="24"/>
          <w:szCs w:val="24"/>
        </w:rPr>
      </w:pPr>
      <w:r w:rsidRPr="00592D66">
        <w:rPr>
          <w:rFonts w:ascii="Times New Roman" w:hAnsi="Times New Roman" w:cs="Times New Roman"/>
          <w:sz w:val="24"/>
          <w:szCs w:val="24"/>
        </w:rPr>
        <w:t xml:space="preserve">А. В. </w:t>
      </w:r>
      <w:proofErr w:type="spellStart"/>
      <w:r w:rsidRPr="00592D66">
        <w:rPr>
          <w:rFonts w:ascii="Times New Roman" w:hAnsi="Times New Roman" w:cs="Times New Roman"/>
          <w:sz w:val="24"/>
          <w:szCs w:val="24"/>
        </w:rPr>
        <w:t>Визигина</w:t>
      </w:r>
      <w:proofErr w:type="spellEnd"/>
      <w:r w:rsidRPr="00592D66">
        <w:rPr>
          <w:rFonts w:ascii="Times New Roman" w:hAnsi="Times New Roman" w:cs="Times New Roman"/>
          <w:sz w:val="24"/>
          <w:szCs w:val="24"/>
        </w:rPr>
        <w:t xml:space="preserve"> /___________/                                              Н. А. </w:t>
      </w:r>
      <w:proofErr w:type="spellStart"/>
      <w:r w:rsidRPr="00592D66">
        <w:rPr>
          <w:rFonts w:ascii="Times New Roman" w:hAnsi="Times New Roman" w:cs="Times New Roman"/>
          <w:sz w:val="24"/>
          <w:szCs w:val="24"/>
        </w:rPr>
        <w:t>Чиберяк</w:t>
      </w:r>
      <w:proofErr w:type="spellEnd"/>
      <w:r w:rsidRPr="00592D66">
        <w:rPr>
          <w:rFonts w:ascii="Times New Roman" w:hAnsi="Times New Roman" w:cs="Times New Roman"/>
          <w:sz w:val="24"/>
          <w:szCs w:val="24"/>
        </w:rPr>
        <w:t xml:space="preserve"> /_____________/</w:t>
      </w:r>
    </w:p>
    <w:p w:rsidR="00592D66" w:rsidRPr="00592D66" w:rsidRDefault="00592D66" w:rsidP="00592D66">
      <w:pPr>
        <w:rPr>
          <w:rFonts w:ascii="Times New Roman" w:hAnsi="Times New Roman" w:cs="Times New Roman"/>
          <w:sz w:val="24"/>
          <w:szCs w:val="24"/>
        </w:rPr>
      </w:pPr>
      <w:r w:rsidRPr="00592D66">
        <w:rPr>
          <w:rFonts w:ascii="Times New Roman" w:hAnsi="Times New Roman" w:cs="Times New Roman"/>
          <w:sz w:val="24"/>
          <w:szCs w:val="24"/>
        </w:rPr>
        <w:t xml:space="preserve">         от  28  августа 2022 г                                                   </w:t>
      </w:r>
      <w:r>
        <w:rPr>
          <w:rFonts w:ascii="Times New Roman" w:hAnsi="Times New Roman" w:cs="Times New Roman"/>
          <w:sz w:val="24"/>
          <w:szCs w:val="24"/>
        </w:rPr>
        <w:t xml:space="preserve"> </w:t>
      </w:r>
      <w:r w:rsidRPr="00592D66">
        <w:rPr>
          <w:rFonts w:ascii="Times New Roman" w:hAnsi="Times New Roman" w:cs="Times New Roman"/>
          <w:sz w:val="24"/>
          <w:szCs w:val="24"/>
        </w:rPr>
        <w:t xml:space="preserve">от 28 августа 2022г                                                            </w:t>
      </w:r>
    </w:p>
    <w:p w:rsidR="00E73AC8" w:rsidRPr="00E73AC8" w:rsidRDefault="00E73AC8" w:rsidP="00E73AC8">
      <w:pPr>
        <w:jc w:val="center"/>
        <w:rPr>
          <w:rFonts w:ascii="Times New Roman" w:hAnsi="Times New Roman" w:cs="Times New Roman"/>
          <w:sz w:val="24"/>
          <w:szCs w:val="24"/>
        </w:rPr>
      </w:pPr>
    </w:p>
    <w:p w:rsidR="00E73AC8" w:rsidRPr="00E73AC8" w:rsidRDefault="00E73AC8" w:rsidP="00E73AC8">
      <w:pPr>
        <w:jc w:val="center"/>
        <w:rPr>
          <w:rFonts w:ascii="Times New Roman" w:hAnsi="Times New Roman" w:cs="Times New Roman"/>
          <w:sz w:val="24"/>
          <w:szCs w:val="24"/>
        </w:rPr>
      </w:pPr>
    </w:p>
    <w:p w:rsidR="00E73AC8" w:rsidRPr="00E73AC8" w:rsidRDefault="00E73AC8" w:rsidP="00E73AC8">
      <w:pPr>
        <w:jc w:val="center"/>
        <w:rPr>
          <w:rFonts w:ascii="Times New Roman" w:hAnsi="Times New Roman" w:cs="Times New Roman"/>
          <w:sz w:val="24"/>
          <w:szCs w:val="24"/>
        </w:rPr>
      </w:pPr>
    </w:p>
    <w:p w:rsidR="00E73AC8" w:rsidRPr="00E73AC8" w:rsidRDefault="00E73AC8" w:rsidP="00E73AC8">
      <w:pPr>
        <w:jc w:val="center"/>
        <w:rPr>
          <w:rFonts w:ascii="Times New Roman" w:hAnsi="Times New Roman" w:cs="Times New Roman"/>
          <w:b/>
          <w:sz w:val="24"/>
          <w:szCs w:val="24"/>
        </w:rPr>
      </w:pPr>
      <w:r w:rsidRPr="00E73AC8">
        <w:rPr>
          <w:rFonts w:ascii="Times New Roman" w:hAnsi="Times New Roman" w:cs="Times New Roman"/>
          <w:b/>
          <w:sz w:val="24"/>
          <w:szCs w:val="24"/>
        </w:rPr>
        <w:t xml:space="preserve">Рабочая программа </w:t>
      </w:r>
    </w:p>
    <w:p w:rsidR="00E73AC8" w:rsidRPr="00E73AC8" w:rsidRDefault="00E73AC8" w:rsidP="00E73AC8">
      <w:pPr>
        <w:jc w:val="center"/>
        <w:rPr>
          <w:rFonts w:ascii="Times New Roman" w:hAnsi="Times New Roman" w:cs="Times New Roman"/>
          <w:b/>
          <w:sz w:val="24"/>
          <w:szCs w:val="24"/>
        </w:rPr>
      </w:pPr>
      <w:r w:rsidRPr="00E73AC8">
        <w:rPr>
          <w:rFonts w:ascii="Times New Roman" w:hAnsi="Times New Roman" w:cs="Times New Roman"/>
          <w:b/>
          <w:sz w:val="24"/>
          <w:szCs w:val="24"/>
        </w:rPr>
        <w:t xml:space="preserve">по обществознанию </w:t>
      </w:r>
    </w:p>
    <w:p w:rsidR="00E73AC8" w:rsidRPr="00E73AC8" w:rsidRDefault="00E73AC8" w:rsidP="00E73AC8">
      <w:pPr>
        <w:jc w:val="center"/>
        <w:rPr>
          <w:rFonts w:ascii="Times New Roman" w:hAnsi="Times New Roman" w:cs="Times New Roman"/>
          <w:b/>
          <w:sz w:val="24"/>
          <w:szCs w:val="24"/>
        </w:rPr>
      </w:pPr>
      <w:r w:rsidRPr="00E73AC8">
        <w:rPr>
          <w:rFonts w:ascii="Times New Roman" w:hAnsi="Times New Roman" w:cs="Times New Roman"/>
          <w:b/>
          <w:sz w:val="24"/>
          <w:szCs w:val="24"/>
        </w:rPr>
        <w:t>11 класс</w:t>
      </w:r>
    </w:p>
    <w:p w:rsidR="00E73AC8" w:rsidRPr="00E73AC8" w:rsidRDefault="00E73AC8" w:rsidP="00E73AC8">
      <w:pPr>
        <w:jc w:val="center"/>
        <w:rPr>
          <w:rFonts w:ascii="Times New Roman" w:hAnsi="Times New Roman" w:cs="Times New Roman"/>
          <w:b/>
          <w:sz w:val="24"/>
          <w:szCs w:val="24"/>
        </w:rPr>
      </w:pPr>
      <w:r w:rsidRPr="00E73AC8">
        <w:rPr>
          <w:rFonts w:ascii="Times New Roman" w:hAnsi="Times New Roman" w:cs="Times New Roman"/>
          <w:b/>
          <w:sz w:val="24"/>
          <w:szCs w:val="24"/>
        </w:rPr>
        <w:t xml:space="preserve">Учитель первой квалификационной категории – </w:t>
      </w:r>
    </w:p>
    <w:p w:rsidR="00E73AC8" w:rsidRPr="00E73AC8" w:rsidRDefault="00E73AC8" w:rsidP="00E73AC8">
      <w:pPr>
        <w:spacing w:after="0" w:line="240" w:lineRule="auto"/>
        <w:jc w:val="center"/>
        <w:rPr>
          <w:rFonts w:ascii="Times New Roman" w:hAnsi="Times New Roman" w:cs="Times New Roman"/>
          <w:b/>
          <w:sz w:val="24"/>
          <w:szCs w:val="24"/>
        </w:rPr>
      </w:pPr>
      <w:r w:rsidRPr="00E73AC8">
        <w:rPr>
          <w:rFonts w:ascii="Times New Roman" w:hAnsi="Times New Roman" w:cs="Times New Roman"/>
          <w:b/>
          <w:sz w:val="24"/>
          <w:szCs w:val="24"/>
        </w:rPr>
        <w:t xml:space="preserve">Евстратовой С. М. </w:t>
      </w: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E73AC8" w:rsidP="00E73AC8">
      <w:pPr>
        <w:spacing w:after="0" w:line="240" w:lineRule="auto"/>
        <w:jc w:val="center"/>
        <w:rPr>
          <w:rFonts w:ascii="Times New Roman" w:hAnsi="Times New Roman" w:cs="Times New Roman"/>
          <w:b/>
          <w:sz w:val="24"/>
          <w:szCs w:val="24"/>
        </w:rPr>
      </w:pPr>
    </w:p>
    <w:p w:rsidR="00E73AC8" w:rsidRPr="00E73AC8" w:rsidRDefault="00592D66" w:rsidP="00E73A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E73AC8" w:rsidRPr="00E73AC8">
        <w:rPr>
          <w:rFonts w:ascii="Times New Roman" w:eastAsia="Times New Roman" w:hAnsi="Times New Roman" w:cs="Times New Roman"/>
          <w:b/>
          <w:sz w:val="24"/>
          <w:szCs w:val="24"/>
          <w:lang w:eastAsia="ru-RU"/>
        </w:rPr>
        <w:t>г.</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Пояснительная записка</w:t>
      </w:r>
    </w:p>
    <w:p w:rsidR="00E73AC8" w:rsidRPr="00E73AC8" w:rsidRDefault="00E73AC8" w:rsidP="00E73AC8">
      <w:pPr>
        <w:spacing w:after="0" w:line="240" w:lineRule="auto"/>
        <w:contextualSpacing/>
        <w:rPr>
          <w:rFonts w:ascii="Calibri" w:eastAsia="Times New Roman" w:hAnsi="Calibri" w:cs="Times New Roman"/>
          <w:sz w:val="24"/>
          <w:szCs w:val="24"/>
          <w:lang w:eastAsia="ru-RU"/>
        </w:rPr>
      </w:pPr>
    </w:p>
    <w:p w:rsidR="00E73AC8" w:rsidRPr="00E73AC8" w:rsidRDefault="00E73AC8" w:rsidP="00E73AC8">
      <w:pPr>
        <w:shd w:val="clear" w:color="auto" w:fill="FFFFFF"/>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Рабочая программа  по обществознанию построена на основе линии учебников издательства «Просвещение» в соответствии с Федеральным государственным образовательным стандартом среднего (полного) общего образования (ФГОС С (П) ОО </w:t>
      </w:r>
      <w:r w:rsidRPr="00E73AC8">
        <w:rPr>
          <w:rFonts w:ascii="Times New Roman" w:eastAsia="Times New Roman" w:hAnsi="Times New Roman" w:cs="Times New Roman"/>
          <w:color w:val="000000"/>
          <w:sz w:val="24"/>
          <w:szCs w:val="24"/>
          <w:shd w:val="clear" w:color="auto" w:fill="FFFFFF"/>
          <w:lang w:eastAsia="ru-RU"/>
        </w:rPr>
        <w:t xml:space="preserve">на основе примерной программы среднего (полного) общего образования по обществознанию </w:t>
      </w:r>
      <w:r w:rsidRPr="00E73AC8">
        <w:rPr>
          <w:rFonts w:ascii="Times New Roman" w:eastAsia="Times New Roman" w:hAnsi="Times New Roman" w:cs="Times New Roman"/>
          <w:sz w:val="24"/>
          <w:szCs w:val="24"/>
          <w:lang w:eastAsia="ru-RU"/>
        </w:rPr>
        <w:t xml:space="preserve">и авторской программы Боголюбова </w:t>
      </w:r>
      <w:proofErr w:type="spellStart"/>
      <w:r w:rsidRPr="00E73AC8">
        <w:rPr>
          <w:rFonts w:ascii="Times New Roman" w:eastAsia="Times New Roman" w:hAnsi="Times New Roman" w:cs="Times New Roman"/>
          <w:sz w:val="24"/>
          <w:szCs w:val="24"/>
          <w:lang w:eastAsia="ru-RU"/>
        </w:rPr>
        <w:t>Л.Н.,Городецкой</w:t>
      </w:r>
      <w:proofErr w:type="spellEnd"/>
      <w:r w:rsidRPr="00E73AC8">
        <w:rPr>
          <w:rFonts w:ascii="Times New Roman" w:eastAsia="Times New Roman" w:hAnsi="Times New Roman" w:cs="Times New Roman"/>
          <w:sz w:val="24"/>
          <w:szCs w:val="24"/>
          <w:lang w:eastAsia="ru-RU"/>
        </w:rPr>
        <w:t xml:space="preserve"> НИ, Иванова ЛФ, Матвеева АИ «Обществознание 10-11 классы</w:t>
      </w:r>
      <w:proofErr w:type="gramStart"/>
      <w:r w:rsidRPr="00E73AC8">
        <w:rPr>
          <w:rFonts w:ascii="Times New Roman" w:eastAsia="Times New Roman" w:hAnsi="Times New Roman" w:cs="Times New Roman"/>
          <w:sz w:val="24"/>
          <w:szCs w:val="24"/>
          <w:lang w:eastAsia="ru-RU"/>
        </w:rPr>
        <w:t xml:space="preserve"> ,</w:t>
      </w:r>
      <w:proofErr w:type="gramEnd"/>
      <w:r w:rsidRPr="00E73AC8">
        <w:rPr>
          <w:rFonts w:ascii="Times New Roman" w:eastAsia="Times New Roman" w:hAnsi="Times New Roman" w:cs="Times New Roman"/>
          <w:sz w:val="24"/>
          <w:szCs w:val="24"/>
          <w:lang w:eastAsia="ru-RU"/>
        </w:rPr>
        <w:t xml:space="preserve"> базовый уровень»  «Обществознание, 10-11 классы, Боголюбов Л.Н., Городецкая Н.И., Иванова Л.Ф., Матвеев А.И., Просвещение, 2019, базовый уровень».</w:t>
      </w:r>
    </w:p>
    <w:p w:rsidR="00E73AC8" w:rsidRPr="00E73AC8" w:rsidRDefault="00E73AC8" w:rsidP="00E73AC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 xml:space="preserve">     Перечень нормативных документов, используемых при составлении программы:</w:t>
      </w:r>
    </w:p>
    <w:p w:rsidR="00E73AC8" w:rsidRPr="00E73AC8" w:rsidRDefault="00E73AC8" w:rsidP="00E73AC8">
      <w:pPr>
        <w:numPr>
          <w:ilvl w:val="0"/>
          <w:numId w:val="1"/>
        </w:numPr>
        <w:spacing w:after="0" w:line="240" w:lineRule="auto"/>
        <w:contextualSpacing/>
        <w:jc w:val="both"/>
        <w:rPr>
          <w:rFonts w:ascii="Times New Roman" w:hAnsi="Times New Roman" w:cs="Calibri"/>
          <w:sz w:val="24"/>
          <w:szCs w:val="24"/>
        </w:rPr>
      </w:pPr>
      <w:r w:rsidRPr="00E73AC8">
        <w:rPr>
          <w:rFonts w:ascii="Times New Roman" w:hAnsi="Times New Roman" w:cs="Calibri"/>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 РФ от 17.05. 2021 г. № 413;</w:t>
      </w:r>
    </w:p>
    <w:p w:rsidR="00E73AC8" w:rsidRPr="00E73AC8" w:rsidRDefault="00E73AC8" w:rsidP="00E73AC8">
      <w:pPr>
        <w:numPr>
          <w:ilvl w:val="0"/>
          <w:numId w:val="1"/>
        </w:numPr>
        <w:spacing w:after="0" w:line="240" w:lineRule="auto"/>
        <w:contextualSpacing/>
        <w:jc w:val="both"/>
        <w:rPr>
          <w:rFonts w:ascii="Times New Roman" w:hAnsi="Times New Roman" w:cs="Calibri"/>
          <w:sz w:val="24"/>
          <w:szCs w:val="24"/>
        </w:rPr>
      </w:pPr>
      <w:r w:rsidRPr="00E73AC8">
        <w:rPr>
          <w:rFonts w:ascii="Times New Roman" w:hAnsi="Times New Roman" w:cs="Calibri"/>
          <w:sz w:val="24"/>
          <w:szCs w:val="24"/>
        </w:rPr>
        <w:t>Примерная программа среднего  общего образования по обществознанию;</w:t>
      </w:r>
    </w:p>
    <w:p w:rsidR="00E73AC8" w:rsidRPr="00E73AC8" w:rsidRDefault="00E73AC8" w:rsidP="00E73AC8">
      <w:pPr>
        <w:numPr>
          <w:ilvl w:val="0"/>
          <w:numId w:val="1"/>
        </w:numPr>
        <w:spacing w:after="0" w:line="240" w:lineRule="auto"/>
        <w:contextualSpacing/>
        <w:jc w:val="both"/>
        <w:rPr>
          <w:rFonts w:ascii="Times New Roman" w:hAnsi="Times New Roman" w:cs="Calibri"/>
          <w:sz w:val="24"/>
          <w:szCs w:val="24"/>
        </w:rPr>
      </w:pPr>
      <w:r w:rsidRPr="00E73AC8">
        <w:rPr>
          <w:rFonts w:ascii="Times New Roman" w:hAnsi="Times New Roman" w:cs="Calibri"/>
          <w:sz w:val="24"/>
          <w:szCs w:val="24"/>
        </w:rPr>
        <w:t>Основная образовательная программа среднего (полного) общего образования МКОУ СОШ п. Светлая;</w:t>
      </w:r>
    </w:p>
    <w:p w:rsidR="00E73AC8" w:rsidRPr="00E73AC8" w:rsidRDefault="00E73AC8" w:rsidP="00E73AC8">
      <w:pPr>
        <w:numPr>
          <w:ilvl w:val="0"/>
          <w:numId w:val="1"/>
        </w:numPr>
        <w:spacing w:after="0" w:line="240" w:lineRule="auto"/>
        <w:contextualSpacing/>
        <w:jc w:val="both"/>
        <w:rPr>
          <w:rFonts w:ascii="Times New Roman" w:hAnsi="Times New Roman" w:cs="Calibri"/>
          <w:sz w:val="24"/>
          <w:szCs w:val="24"/>
        </w:rPr>
      </w:pPr>
      <w:r w:rsidRPr="00E73AC8">
        <w:rPr>
          <w:rFonts w:ascii="Times New Roman" w:hAnsi="Times New Roman" w:cs="Calibri"/>
          <w:sz w:val="24"/>
          <w:szCs w:val="24"/>
        </w:rPr>
        <w:t>Федеральный перечень учебников, рекомендованный к использованию в  образовательном процессе, утвержденный приказом Министерства образования и науки РФ от 20. 05. 2020г. № 254.</w:t>
      </w:r>
    </w:p>
    <w:p w:rsidR="00E73AC8" w:rsidRPr="00E73AC8" w:rsidRDefault="00E73AC8" w:rsidP="00E73AC8">
      <w:pPr>
        <w:numPr>
          <w:ilvl w:val="0"/>
          <w:numId w:val="1"/>
        </w:numPr>
        <w:spacing w:after="0" w:line="240" w:lineRule="auto"/>
        <w:ind w:left="502"/>
        <w:contextualSpacing/>
        <w:jc w:val="both"/>
        <w:rPr>
          <w:rFonts w:ascii="Times New Roman" w:hAnsi="Times New Roman" w:cs="Calibri"/>
          <w:sz w:val="24"/>
          <w:szCs w:val="24"/>
        </w:rPr>
      </w:pPr>
      <w:r w:rsidRPr="00E73AC8">
        <w:rPr>
          <w:rFonts w:ascii="Times New Roman" w:hAnsi="Times New Roman" w:cs="Calibri"/>
          <w:sz w:val="24"/>
          <w:szCs w:val="24"/>
        </w:rPr>
        <w:t>Программа воспитания МКОУ СОШ п. Светла</w:t>
      </w:r>
      <w:r w:rsidR="00592D66">
        <w:rPr>
          <w:rFonts w:ascii="Times New Roman" w:hAnsi="Times New Roman" w:cs="Calibri"/>
          <w:sz w:val="24"/>
          <w:szCs w:val="24"/>
        </w:rPr>
        <w:t>я протокол № 1 от. 29.08.2022</w:t>
      </w:r>
      <w:r w:rsidRPr="00E73AC8">
        <w:rPr>
          <w:rFonts w:ascii="Times New Roman" w:hAnsi="Times New Roman" w:cs="Calibri"/>
          <w:sz w:val="24"/>
          <w:szCs w:val="24"/>
        </w:rPr>
        <w:t>г.</w:t>
      </w:r>
    </w:p>
    <w:p w:rsidR="00E73AC8" w:rsidRPr="00E73AC8" w:rsidRDefault="00E73AC8" w:rsidP="00E73AC8">
      <w:pPr>
        <w:contextualSpacing/>
        <w:jc w:val="both"/>
        <w:rPr>
          <w:rFonts w:ascii="Times New Roman" w:hAnsi="Times New Roman" w:cs="Calibri"/>
          <w:sz w:val="24"/>
          <w:szCs w:val="24"/>
        </w:rPr>
      </w:pP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sz w:val="24"/>
          <w:szCs w:val="24"/>
          <w:lang w:eastAsia="ru-RU"/>
        </w:rPr>
        <w:t xml:space="preserve">Изучение обществознания в старшей школе направлено на достижение следующих </w:t>
      </w:r>
      <w:r w:rsidRPr="00E73AC8">
        <w:rPr>
          <w:rFonts w:ascii="Times New Roman" w:eastAsia="Times New Roman" w:hAnsi="Times New Roman" w:cs="Times New Roman"/>
          <w:b/>
          <w:sz w:val="24"/>
          <w:szCs w:val="24"/>
          <w:lang w:eastAsia="ru-RU"/>
        </w:rPr>
        <w:t>целей: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 развитие личности в период ранней юности, её духовно-нравственной, политической, правовой и экономической культуры,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Российской Федерации; </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освоение системы знаний об обществе, о его сферах, различных видах деятельности людей, моральном и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sz w:val="24"/>
          <w:szCs w:val="24"/>
          <w:lang w:eastAsia="ru-RU"/>
        </w:rPr>
        <w:t>• совершенствование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lastRenderedPageBreak/>
        <w:t>Задачи курса:</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формирование знаний об обществе как целостной развивающейся системе в единстве и взаимодействии его основных сфер и институтов;</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овладение базовым понятийным аппаратом социальных наук;</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овладение умениями выявлять причинно-следственные, функциональные, иерархические и другие связи социальных объектов и процессов;</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формирование представлений об основных тенденциях и возможных перспективах развития мирового сообщества в глобальном мире;</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формирование представлений о методах познания социальных явлений и процессов;</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E73AC8" w:rsidRPr="00E73AC8" w:rsidRDefault="00E73AC8" w:rsidP="00E73AC8">
      <w:pPr>
        <w:numPr>
          <w:ilvl w:val="1"/>
          <w:numId w:val="2"/>
        </w:numPr>
        <w:shd w:val="clear" w:color="auto" w:fill="FFFFFF"/>
        <w:spacing w:after="300" w:line="240" w:lineRule="auto"/>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E73AC8" w:rsidRPr="00E73AC8" w:rsidRDefault="00E73AC8" w:rsidP="00E73AC8">
      <w:pPr>
        <w:spacing w:after="0" w:line="240" w:lineRule="auto"/>
        <w:jc w:val="center"/>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Система оценки достижений учащихся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Выставление оценок по учебным предметам в МКОУ СОШ п. </w:t>
      </w:r>
      <w:proofErr w:type="gramStart"/>
      <w:r w:rsidRPr="00E73AC8">
        <w:rPr>
          <w:rFonts w:ascii="Times New Roman" w:eastAsia="Times New Roman" w:hAnsi="Times New Roman" w:cs="Times New Roman"/>
          <w:sz w:val="24"/>
          <w:szCs w:val="24"/>
          <w:lang w:eastAsia="ru-RU"/>
        </w:rPr>
        <w:t>Светлая</w:t>
      </w:r>
      <w:proofErr w:type="gramEnd"/>
      <w:r w:rsidRPr="00E73AC8">
        <w:rPr>
          <w:rFonts w:ascii="Times New Roman" w:eastAsia="Times New Roman" w:hAnsi="Times New Roman" w:cs="Times New Roman"/>
          <w:sz w:val="24"/>
          <w:szCs w:val="24"/>
          <w:lang w:eastAsia="ru-RU"/>
        </w:rPr>
        <w:t xml:space="preserve">, осуществляется с учетом общепринятых соотношений: </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50 – 70 %  - «3»;</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71 – 85 % - «4»;</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86 – 100 % - «5».</w:t>
      </w:r>
    </w:p>
    <w:p w:rsidR="00E73AC8" w:rsidRPr="00E73AC8" w:rsidRDefault="00E73AC8" w:rsidP="00E73AC8">
      <w:pPr>
        <w:spacing w:after="0" w:line="240" w:lineRule="auto"/>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u w:val="single"/>
          <w:lang w:eastAsia="ru-RU"/>
        </w:rPr>
      </w:pPr>
      <w:r w:rsidRPr="00E73AC8">
        <w:rPr>
          <w:rFonts w:ascii="Times New Roman" w:eastAsia="Times New Roman" w:hAnsi="Times New Roman" w:cs="Times New Roman"/>
          <w:sz w:val="24"/>
          <w:szCs w:val="24"/>
          <w:u w:val="single"/>
          <w:lang w:eastAsia="ru-RU"/>
        </w:rPr>
        <w:t xml:space="preserve">При оценивании устного ответа учащегося оценка ставится </w:t>
      </w:r>
      <w:proofErr w:type="gramStart"/>
      <w:r w:rsidRPr="00E73AC8">
        <w:rPr>
          <w:rFonts w:ascii="Times New Roman" w:eastAsia="Times New Roman" w:hAnsi="Times New Roman" w:cs="Times New Roman"/>
          <w:sz w:val="24"/>
          <w:szCs w:val="24"/>
          <w:u w:val="single"/>
          <w:lang w:eastAsia="ru-RU"/>
        </w:rPr>
        <w:t>за</w:t>
      </w:r>
      <w:proofErr w:type="gramEnd"/>
      <w:r w:rsidRPr="00E73AC8">
        <w:rPr>
          <w:rFonts w:ascii="Times New Roman" w:eastAsia="Times New Roman" w:hAnsi="Times New Roman" w:cs="Times New Roman"/>
          <w:sz w:val="24"/>
          <w:szCs w:val="24"/>
          <w:u w:val="single"/>
          <w:lang w:eastAsia="ru-RU"/>
        </w:rPr>
        <w:t>:</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roofErr w:type="gramStart"/>
      <w:r w:rsidRPr="00E73AC8">
        <w:rPr>
          <w:rFonts w:ascii="Times New Roman" w:eastAsia="Times New Roman" w:hAnsi="Times New Roman" w:cs="Times New Roman"/>
          <w:sz w:val="24"/>
          <w:szCs w:val="24"/>
          <w:lang w:eastAsia="ru-RU"/>
        </w:rPr>
        <w:t> ответы на вопросы, участие в беседе, исправление ответов учащихся, устное изложение материала, участие в семинарах, выполнение на уроках заданий для самостоятельной работы, работа по группам, работа с различными документами: графические, статистические источники, таблицы, диаграммы, плакаты, карикатуры и т.д.</w:t>
      </w:r>
      <w:proofErr w:type="gramEnd"/>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использование знаний учащимися на уроках истории, полученных при изучении курса обществоведения;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логику изложения и качество устной речи: последовательность, выделение главного, доказательность. Соответствие речи нормам литературного языка, её образность, умение </w:t>
      </w:r>
      <w:r w:rsidRPr="00E73AC8">
        <w:rPr>
          <w:rFonts w:ascii="Times New Roman" w:eastAsia="Times New Roman" w:hAnsi="Times New Roman" w:cs="Times New Roman"/>
          <w:sz w:val="24"/>
          <w:szCs w:val="24"/>
          <w:lang w:eastAsia="ru-RU"/>
        </w:rPr>
        <w:lastRenderedPageBreak/>
        <w:t>рассказывать своими словами, при ответе на вопрос – соответствие в ответе содержанию вопроса, доказательность.</w:t>
      </w:r>
    </w:p>
    <w:p w:rsidR="00E73AC8" w:rsidRPr="00E73AC8" w:rsidRDefault="00E73AC8" w:rsidP="00E73AC8">
      <w:pPr>
        <w:spacing w:after="0" w:line="240" w:lineRule="auto"/>
        <w:jc w:val="both"/>
        <w:rPr>
          <w:rFonts w:ascii="Times New Roman" w:eastAsia="Times New Roman" w:hAnsi="Times New Roman" w:cs="Times New Roman"/>
          <w:sz w:val="24"/>
          <w:szCs w:val="24"/>
          <w:u w:val="single"/>
          <w:lang w:eastAsia="ru-RU"/>
        </w:rPr>
      </w:pPr>
      <w:r w:rsidRPr="00E73AC8">
        <w:rPr>
          <w:rFonts w:ascii="Times New Roman" w:eastAsia="Times New Roman" w:hAnsi="Times New Roman" w:cs="Times New Roman"/>
          <w:sz w:val="24"/>
          <w:szCs w:val="24"/>
          <w:u w:val="single"/>
          <w:lang w:eastAsia="ru-RU"/>
        </w:rPr>
        <w:t>При оценивании письменных ответов оценка ставится: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выполнение заданий в рабочей тетради самостоятельно</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составление плана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исторический диктант</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сочинени</w:t>
      </w:r>
      <w:proofErr w:type="gramStart"/>
      <w:r w:rsidRPr="00E73AC8">
        <w:rPr>
          <w:rFonts w:ascii="Times New Roman" w:eastAsia="Times New Roman" w:hAnsi="Times New Roman" w:cs="Times New Roman"/>
          <w:sz w:val="24"/>
          <w:szCs w:val="24"/>
          <w:lang w:eastAsia="ru-RU"/>
        </w:rPr>
        <w:t>е-</w:t>
      </w:r>
      <w:proofErr w:type="gramEnd"/>
      <w:r w:rsidRPr="00E73AC8">
        <w:rPr>
          <w:rFonts w:ascii="Times New Roman" w:eastAsia="Times New Roman" w:hAnsi="Times New Roman" w:cs="Times New Roman"/>
          <w:sz w:val="24"/>
          <w:szCs w:val="24"/>
          <w:lang w:eastAsia="ru-RU"/>
        </w:rPr>
        <w:t xml:space="preserve"> рассуждение по определённой теме (200-400 слов)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тестовую работу</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за реферат</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работу с различными историческими источниками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Устный ответ</w:t>
      </w:r>
      <w:r w:rsidRPr="00E73AC8">
        <w:rPr>
          <w:rFonts w:ascii="Times New Roman" w:eastAsia="Times New Roman" w:hAnsi="Times New Roman" w:cs="Times New Roman"/>
          <w:sz w:val="24"/>
          <w:szCs w:val="24"/>
          <w:lang w:eastAsia="ru-RU"/>
        </w:rPr>
        <w:t xml:space="preserve"> учащегося может быть в следующих разных формах</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Монолог (не менее 5-6 предложений)</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Критерии оценивания: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roofErr w:type="gramStart"/>
      <w:r w:rsidRPr="00E73AC8">
        <w:rPr>
          <w:rFonts w:ascii="Times New Roman" w:eastAsia="Times New Roman" w:hAnsi="Times New Roman" w:cs="Times New Roman"/>
          <w:b/>
          <w:sz w:val="24"/>
          <w:szCs w:val="24"/>
          <w:lang w:eastAsia="ru-RU"/>
        </w:rPr>
        <w:t>Отметку "5"</w:t>
      </w:r>
      <w:r w:rsidRPr="00E73AC8">
        <w:rPr>
          <w:rFonts w:ascii="Times New Roman" w:eastAsia="Times New Roman" w:hAnsi="Times New Roman" w:cs="Times New Roman"/>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E73AC8">
        <w:rPr>
          <w:rFonts w:ascii="Times New Roman" w:eastAsia="Times New Roman" w:hAnsi="Times New Roman" w:cs="Times New Roman"/>
          <w:sz w:val="24"/>
          <w:szCs w:val="24"/>
          <w:lang w:eastAsia="ru-RU"/>
        </w:rPr>
        <w:t xml:space="preserve"> </w:t>
      </w:r>
      <w:proofErr w:type="gramStart"/>
      <w:r w:rsidRPr="00E73AC8">
        <w:rPr>
          <w:rFonts w:ascii="Times New Roman" w:eastAsia="Times New Roman" w:hAnsi="Times New Roman" w:cs="Times New Roman"/>
          <w:sz w:val="24"/>
          <w:szCs w:val="24"/>
          <w:lang w:eastAsia="ru-RU"/>
        </w:rPr>
        <w:t>Ученик обосновывает свои суждения, применяет знания на практике, приводит собственные примеры).</w:t>
      </w:r>
      <w:proofErr w:type="gramEnd"/>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"4"</w:t>
      </w:r>
      <w:r w:rsidRPr="00E73AC8">
        <w:rPr>
          <w:rFonts w:ascii="Times New Roman" w:eastAsia="Times New Roman" w:hAnsi="Times New Roman" w:cs="Times New Roman"/>
          <w:sz w:val="24"/>
          <w:szCs w:val="24"/>
          <w:lang w:eastAsia="ru-RU"/>
        </w:rPr>
        <w:t xml:space="preserve"> - получает ученик, если его устный </w:t>
      </w:r>
      <w:proofErr w:type="gramStart"/>
      <w:r w:rsidRPr="00E73AC8">
        <w:rPr>
          <w:rFonts w:ascii="Times New Roman" w:eastAsia="Times New Roman" w:hAnsi="Times New Roman" w:cs="Times New Roman"/>
          <w:sz w:val="24"/>
          <w:szCs w:val="24"/>
          <w:lang w:eastAsia="ru-RU"/>
        </w:rPr>
        <w:t>ответ</w:t>
      </w:r>
      <w:proofErr w:type="gramEnd"/>
      <w:r w:rsidRPr="00E73AC8">
        <w:rPr>
          <w:rFonts w:ascii="Times New Roman" w:eastAsia="Times New Roman" w:hAnsi="Times New Roman" w:cs="Times New Roman"/>
          <w:sz w:val="24"/>
          <w:szCs w:val="24"/>
          <w:lang w:eastAsia="ru-RU"/>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составляет 70-90% содержания (правильный, но не совсем</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точный ответ).</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"3"</w:t>
      </w:r>
      <w:r w:rsidRPr="00E73AC8">
        <w:rPr>
          <w:rFonts w:ascii="Times New Roman" w:eastAsia="Times New Roman" w:hAnsi="Times New Roman" w:cs="Times New Roman"/>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E73AC8">
        <w:rPr>
          <w:rFonts w:ascii="Times New Roman" w:eastAsia="Times New Roman" w:hAnsi="Times New Roman" w:cs="Times New Roman"/>
          <w:sz w:val="24"/>
          <w:szCs w:val="24"/>
          <w:lang w:eastAsia="ru-RU"/>
        </w:rPr>
        <w:t>ЗУНами</w:t>
      </w:r>
      <w:proofErr w:type="spellEnd"/>
      <w:r w:rsidRPr="00E73AC8">
        <w:rPr>
          <w:rFonts w:ascii="Times New Roman" w:eastAsia="Times New Roman" w:hAnsi="Times New Roman" w:cs="Times New Roman"/>
          <w:sz w:val="24"/>
          <w:szCs w:val="24"/>
          <w:lang w:eastAsia="ru-RU"/>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"2"</w:t>
      </w:r>
      <w:r w:rsidRPr="00E73AC8">
        <w:rPr>
          <w:rFonts w:ascii="Times New Roman" w:eastAsia="Times New Roman" w:hAnsi="Times New Roman" w:cs="Times New Roman"/>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учащегося составляет 20-50% содержания (неправильный ответ).</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Описание явления, процессов, схемы, таблицы, событий, исторического объекта</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и т.д.</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Критерии оценивания: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roofErr w:type="gramStart"/>
      <w:r w:rsidRPr="00E73AC8">
        <w:rPr>
          <w:rFonts w:ascii="Times New Roman" w:eastAsia="Times New Roman" w:hAnsi="Times New Roman" w:cs="Times New Roman"/>
          <w:b/>
          <w:sz w:val="24"/>
          <w:szCs w:val="24"/>
          <w:lang w:eastAsia="ru-RU"/>
        </w:rPr>
        <w:t>Отметку «5»</w:t>
      </w:r>
      <w:r w:rsidRPr="00E73AC8">
        <w:rPr>
          <w:rFonts w:ascii="Times New Roman" w:eastAsia="Times New Roman" w:hAnsi="Times New Roman" w:cs="Times New Roman"/>
          <w:sz w:val="24"/>
          <w:szCs w:val="24"/>
          <w:lang w:eastAsia="ru-RU"/>
        </w:rPr>
        <w:t xml:space="preserve"> - получает ученик, если его устный ответ в полном объеме соответствует учебной программе, допускается один недочет,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термины в конкретных случаях.</w:t>
      </w:r>
      <w:proofErr w:type="gramEnd"/>
      <w:r w:rsidRPr="00E73AC8">
        <w:rPr>
          <w:rFonts w:ascii="Times New Roman" w:eastAsia="Times New Roman" w:hAnsi="Times New Roman" w:cs="Times New Roman"/>
          <w:sz w:val="24"/>
          <w:szCs w:val="24"/>
          <w:lang w:eastAsia="ru-RU"/>
        </w:rPr>
        <w:t xml:space="preserve"> </w:t>
      </w:r>
      <w:proofErr w:type="gramStart"/>
      <w:r w:rsidRPr="00E73AC8">
        <w:rPr>
          <w:rFonts w:ascii="Times New Roman" w:eastAsia="Times New Roman" w:hAnsi="Times New Roman" w:cs="Times New Roman"/>
          <w:sz w:val="24"/>
          <w:szCs w:val="24"/>
          <w:lang w:eastAsia="ru-RU"/>
        </w:rPr>
        <w:t>Ученик обосновывает свои суждения, применяет знания на практике, приводит собственные примеры).</w:t>
      </w:r>
      <w:proofErr w:type="gramEnd"/>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«4»</w:t>
      </w:r>
      <w:r w:rsidRPr="00E73AC8">
        <w:rPr>
          <w:rFonts w:ascii="Times New Roman" w:eastAsia="Times New Roman" w:hAnsi="Times New Roman" w:cs="Times New Roman"/>
          <w:sz w:val="24"/>
          <w:szCs w:val="24"/>
          <w:lang w:eastAsia="ru-RU"/>
        </w:rPr>
        <w:t xml:space="preserve"> - получает ученик, если его устный </w:t>
      </w:r>
      <w:proofErr w:type="gramStart"/>
      <w:r w:rsidRPr="00E73AC8">
        <w:rPr>
          <w:rFonts w:ascii="Times New Roman" w:eastAsia="Times New Roman" w:hAnsi="Times New Roman" w:cs="Times New Roman"/>
          <w:sz w:val="24"/>
          <w:szCs w:val="24"/>
          <w:lang w:eastAsia="ru-RU"/>
        </w:rPr>
        <w:t>ответ</w:t>
      </w:r>
      <w:proofErr w:type="gramEnd"/>
      <w:r w:rsidRPr="00E73AC8">
        <w:rPr>
          <w:rFonts w:ascii="Times New Roman" w:eastAsia="Times New Roman" w:hAnsi="Times New Roman" w:cs="Times New Roman"/>
          <w:sz w:val="24"/>
          <w:szCs w:val="24"/>
          <w:lang w:eastAsia="ru-RU"/>
        </w:rPr>
        <w:t xml:space="preserve"> в общем соответствуют требованиям учебной программы, но имеются одна или две негрубые ошибки, или три недочета и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составляет 70-90% содержания (правильный, но не совсем точный ответ).</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«3»</w:t>
      </w:r>
      <w:r w:rsidRPr="00E73AC8">
        <w:rPr>
          <w:rFonts w:ascii="Times New Roman" w:eastAsia="Times New Roman" w:hAnsi="Times New Roman" w:cs="Times New Roman"/>
          <w:sz w:val="24"/>
          <w:szCs w:val="24"/>
          <w:lang w:eastAsia="ru-RU"/>
        </w:rPr>
        <w:t xml:space="preserve"> - получает ученик, если его устный ответ в основном соответствуют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w:t>
      </w:r>
      <w:proofErr w:type="spellStart"/>
      <w:r w:rsidRPr="00E73AC8">
        <w:rPr>
          <w:rFonts w:ascii="Times New Roman" w:eastAsia="Times New Roman" w:hAnsi="Times New Roman" w:cs="Times New Roman"/>
          <w:sz w:val="24"/>
          <w:szCs w:val="24"/>
          <w:lang w:eastAsia="ru-RU"/>
        </w:rPr>
        <w:t>ЗУНами</w:t>
      </w:r>
      <w:proofErr w:type="spellEnd"/>
      <w:r w:rsidRPr="00E73AC8">
        <w:rPr>
          <w:rFonts w:ascii="Times New Roman" w:eastAsia="Times New Roman" w:hAnsi="Times New Roman" w:cs="Times New Roman"/>
          <w:sz w:val="24"/>
          <w:szCs w:val="24"/>
          <w:lang w:eastAsia="ru-RU"/>
        </w:rPr>
        <w:t xml:space="preserve"> в объеме 50-70% содержания (правильный, но не полный ответ, допускаются неточности в определении понятий или формулировке </w:t>
      </w:r>
      <w:r w:rsidRPr="00E73AC8">
        <w:rPr>
          <w:rFonts w:ascii="Times New Roman" w:eastAsia="Times New Roman" w:hAnsi="Times New Roman" w:cs="Times New Roman"/>
          <w:sz w:val="24"/>
          <w:szCs w:val="24"/>
          <w:lang w:eastAsia="ru-RU"/>
        </w:rPr>
        <w:lastRenderedPageBreak/>
        <w:t>терминов, недостаточно глубоко и доказательно ученик обосновывает свои суждения, не умеет приводить примеры, излагает материал непоследовательно).</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Отметку «2»</w:t>
      </w:r>
      <w:r w:rsidRPr="00E73AC8">
        <w:rPr>
          <w:rFonts w:ascii="Times New Roman" w:eastAsia="Times New Roman" w:hAnsi="Times New Roman" w:cs="Times New Roman"/>
          <w:sz w:val="24"/>
          <w:szCs w:val="24"/>
          <w:lang w:eastAsia="ru-RU"/>
        </w:rPr>
        <w:t xml:space="preserve"> - получает ученик, если его устный ответ частично соответствуют требованиям программы, имеются существенные недостатки и грубые ошибки, объем </w:t>
      </w:r>
      <w:proofErr w:type="spellStart"/>
      <w:r w:rsidRPr="00E73AC8">
        <w:rPr>
          <w:rFonts w:ascii="Times New Roman" w:eastAsia="Times New Roman" w:hAnsi="Times New Roman" w:cs="Times New Roman"/>
          <w:sz w:val="24"/>
          <w:szCs w:val="24"/>
          <w:lang w:eastAsia="ru-RU"/>
        </w:rPr>
        <w:t>ЗУНов</w:t>
      </w:r>
      <w:proofErr w:type="spellEnd"/>
      <w:r w:rsidRPr="00E73AC8">
        <w:rPr>
          <w:rFonts w:ascii="Times New Roman" w:eastAsia="Times New Roman" w:hAnsi="Times New Roman" w:cs="Times New Roman"/>
          <w:sz w:val="24"/>
          <w:szCs w:val="24"/>
          <w:lang w:eastAsia="ru-RU"/>
        </w:rPr>
        <w:t xml:space="preserve"> учащегося составляет 20-50% содержания (неправильный ответ).</w:t>
      </w:r>
    </w:p>
    <w:p w:rsidR="00E73AC8" w:rsidRPr="00E73AC8" w:rsidRDefault="00E73AC8" w:rsidP="00E73AC8">
      <w:pPr>
        <w:spacing w:after="0" w:line="240" w:lineRule="auto"/>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Описание учебного курса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Предмет «Обществознание» для средней (полной) школы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E73AC8">
        <w:rPr>
          <w:rFonts w:ascii="Times New Roman" w:eastAsia="Times New Roman" w:hAnsi="Times New Roman" w:cs="Times New Roman"/>
          <w:sz w:val="24"/>
          <w:szCs w:val="24"/>
          <w:lang w:eastAsia="ru-RU"/>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E73AC8">
        <w:rPr>
          <w:rFonts w:ascii="Times New Roman" w:eastAsia="Times New Roman" w:hAnsi="Times New Roman" w:cs="Times New Roman"/>
          <w:sz w:val="24"/>
          <w:szCs w:val="24"/>
          <w:lang w:eastAsia="ru-RU"/>
        </w:rPr>
        <w:t xml:space="preserve"> Данный подход способствует формированию у </w:t>
      </w:r>
      <w:proofErr w:type="gramStart"/>
      <w:r w:rsidRPr="00E73AC8">
        <w:rPr>
          <w:rFonts w:ascii="Times New Roman" w:eastAsia="Times New Roman" w:hAnsi="Times New Roman" w:cs="Times New Roman"/>
          <w:sz w:val="24"/>
          <w:szCs w:val="24"/>
          <w:lang w:eastAsia="ru-RU"/>
        </w:rPr>
        <w:t>обучающихся</w:t>
      </w:r>
      <w:proofErr w:type="gramEnd"/>
      <w:r w:rsidRPr="00E73AC8">
        <w:rPr>
          <w:rFonts w:ascii="Times New Roman" w:eastAsia="Times New Roman" w:hAnsi="Times New Roman" w:cs="Times New Roman"/>
          <w:sz w:val="24"/>
          <w:szCs w:val="24"/>
          <w:lang w:eastAsia="ru-RU"/>
        </w:rPr>
        <w:t xml:space="preserve"> целостной научной картины мира.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w:t>
      </w:r>
      <w:proofErr w:type="gramStart"/>
      <w:r w:rsidRPr="00E73AC8">
        <w:rPr>
          <w:rFonts w:ascii="Times New Roman" w:eastAsia="Times New Roman" w:hAnsi="Times New Roman" w:cs="Times New Roman"/>
          <w:sz w:val="24"/>
          <w:szCs w:val="24"/>
          <w:lang w:eastAsia="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E73AC8">
        <w:rPr>
          <w:rFonts w:ascii="Times New Roman" w:eastAsia="Times New Roman" w:hAnsi="Times New Roman" w:cs="Times New Roman"/>
          <w:sz w:val="24"/>
          <w:szCs w:val="24"/>
          <w:lang w:eastAsia="ru-RU"/>
        </w:rPr>
        <w:t xml:space="preserve"> и </w:t>
      </w:r>
      <w:proofErr w:type="gramStart"/>
      <w:r w:rsidRPr="00E73AC8">
        <w:rPr>
          <w:rFonts w:ascii="Times New Roman" w:eastAsia="Times New Roman" w:hAnsi="Times New Roman" w:cs="Times New Roman"/>
          <w:sz w:val="24"/>
          <w:szCs w:val="24"/>
          <w:lang w:eastAsia="ru-RU"/>
        </w:rPr>
        <w:t>человеке</w:t>
      </w:r>
      <w:proofErr w:type="gramEnd"/>
      <w:r w:rsidRPr="00E73AC8">
        <w:rPr>
          <w:rFonts w:ascii="Times New Roman" w:eastAsia="Times New Roman" w:hAnsi="Times New Roman" w:cs="Times New Roman"/>
          <w:sz w:val="24"/>
          <w:szCs w:val="24"/>
          <w:lang w:eastAsia="ru-RU"/>
        </w:rPr>
        <w:t>, сформировать компетентности, позволяющие выпускникам осуществлять типичные социальные роли в современном мире.</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E73AC8">
        <w:rPr>
          <w:rFonts w:ascii="Times New Roman" w:eastAsia="Times New Roman" w:hAnsi="Times New Roman" w:cs="Times New Roman"/>
          <w:sz w:val="24"/>
          <w:szCs w:val="24"/>
          <w:lang w:eastAsia="ru-RU"/>
        </w:rPr>
        <w:t>межпредметные</w:t>
      </w:r>
      <w:proofErr w:type="spellEnd"/>
      <w:r w:rsidRPr="00E73AC8">
        <w:rPr>
          <w:rFonts w:ascii="Times New Roman" w:eastAsia="Times New Roman" w:hAnsi="Times New Roman" w:cs="Times New Roman"/>
          <w:sz w:val="24"/>
          <w:szCs w:val="24"/>
          <w:lang w:eastAsia="ru-RU"/>
        </w:rPr>
        <w:t xml:space="preserve"> связи с курсами истории, географии, литературы и др.</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Место учебного курса</w:t>
      </w:r>
    </w:p>
    <w:p w:rsidR="00E73AC8" w:rsidRPr="00E73AC8" w:rsidRDefault="00E73AC8" w:rsidP="00E73AC8">
      <w:pPr>
        <w:spacing w:after="0" w:line="240" w:lineRule="auto"/>
        <w:jc w:val="both"/>
        <w:rPr>
          <w:rFonts w:ascii="Times New Roman" w:eastAsia="Times New Roman" w:hAnsi="Times New Roman" w:cs="Times New Roman"/>
          <w:color w:val="000000"/>
          <w:sz w:val="24"/>
          <w:szCs w:val="24"/>
          <w:lang w:eastAsia="ru-RU"/>
        </w:rPr>
      </w:pPr>
      <w:r w:rsidRPr="00E73AC8">
        <w:rPr>
          <w:rFonts w:ascii="Times New Roman" w:eastAsia="Times New Roman" w:hAnsi="Times New Roman" w:cs="Times New Roman"/>
          <w:color w:val="000000"/>
          <w:sz w:val="24"/>
          <w:szCs w:val="24"/>
          <w:lang w:eastAsia="ru-RU"/>
        </w:rPr>
        <w:t xml:space="preserve">        Федеральный базисный учебный план для общеобразовательных учреждений Российской Федерации отводит на изучение предмета 136 часов за два года обучения в старшей школе, т. е. в 10-м и 11-м классах.</w:t>
      </w: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color w:val="000000"/>
          <w:sz w:val="24"/>
          <w:szCs w:val="24"/>
          <w:lang w:eastAsia="ru-RU"/>
        </w:rPr>
        <w:t xml:space="preserve">   В соответствии с учебным планом МКОУ СОШ п. Светлая  и расписанием на  учебный год данная программа  рассчитана на 68 часов, 2 часа в неделю.</w:t>
      </w:r>
    </w:p>
    <w:p w:rsidR="00E73AC8" w:rsidRPr="00E73AC8" w:rsidRDefault="00E73AC8" w:rsidP="00E73AC8">
      <w:pPr>
        <w:spacing w:after="0" w:line="240" w:lineRule="auto"/>
        <w:rPr>
          <w:rFonts w:ascii="Times New Roman" w:eastAsia="Times New Roman" w:hAnsi="Times New Roman" w:cs="Times New Roman"/>
          <w:sz w:val="24"/>
          <w:szCs w:val="24"/>
          <w:lang w:eastAsia="ru-RU"/>
        </w:rPr>
      </w:pPr>
    </w:p>
    <w:p w:rsidR="00592D66" w:rsidRDefault="00592D66" w:rsidP="00592D6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592D66" w:rsidRDefault="00592D66" w:rsidP="00592D66">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sz w:val="24"/>
          <w:szCs w:val="24"/>
          <w:lang w:eastAsia="ru-RU"/>
        </w:rPr>
        <w:t xml:space="preserve">     </w:t>
      </w:r>
      <w:proofErr w:type="gramStart"/>
      <w:r w:rsidRPr="00E73AC8">
        <w:rPr>
          <w:rFonts w:ascii="Times New Roman" w:eastAsia="Times New Roman" w:hAnsi="Times New Roman" w:cs="Times New Roman"/>
          <w:sz w:val="24"/>
          <w:szCs w:val="24"/>
          <w:lang w:eastAsia="ru-RU"/>
        </w:rPr>
        <w:t xml:space="preserve">Деятельность МКОУ СОШ п. Светлая в обучении обществознания  должна быть направлена на достижение обучающимися следующих </w:t>
      </w:r>
      <w:r w:rsidRPr="00E73AC8">
        <w:rPr>
          <w:rFonts w:ascii="Times New Roman" w:eastAsia="Times New Roman" w:hAnsi="Times New Roman" w:cs="Times New Roman"/>
          <w:b/>
          <w:sz w:val="24"/>
          <w:szCs w:val="24"/>
          <w:lang w:eastAsia="ru-RU"/>
        </w:rPr>
        <w:t>результатов:</w:t>
      </w:r>
      <w:proofErr w:type="gramEnd"/>
    </w:p>
    <w:p w:rsidR="00E73AC8" w:rsidRDefault="00E73AC8" w:rsidP="00E73AC8">
      <w:pPr>
        <w:spacing w:after="0" w:line="240" w:lineRule="auto"/>
        <w:jc w:val="both"/>
        <w:rPr>
          <w:rFonts w:ascii="Times New Roman" w:eastAsia="Times New Roman" w:hAnsi="Times New Roman" w:cs="Times New Roman"/>
          <w:b/>
          <w:sz w:val="24"/>
          <w:szCs w:val="24"/>
          <w:lang w:eastAsia="ru-RU"/>
        </w:rPr>
      </w:pP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color w:val="000000"/>
          <w:sz w:val="24"/>
          <w:szCs w:val="24"/>
          <w:lang w:eastAsia="ru-RU"/>
        </w:rPr>
        <w:t>Личностные результаты</w:t>
      </w:r>
      <w:r w:rsidRPr="00592D66">
        <w:rPr>
          <w:rFonts w:ascii="Times New Roman" w:eastAsia="Times New Roman" w:hAnsi="Times New Roman" w:cs="Times New Roman"/>
          <w:color w:val="000000"/>
          <w:sz w:val="24"/>
          <w:szCs w:val="24"/>
          <w:lang w:eastAsia="ru-RU"/>
        </w:rPr>
        <w:t xml:space="preserve"> воплощают традиционные российские социокультурные и духовно-нравственные ценности, принятые в обществе нормы поведения, отражают </w:t>
      </w:r>
      <w:r w:rsidRPr="00592D66">
        <w:rPr>
          <w:rFonts w:ascii="Times New Roman" w:eastAsia="Times New Roman" w:hAnsi="Times New Roman" w:cs="Times New Roman"/>
          <w:color w:val="000000"/>
          <w:sz w:val="24"/>
          <w:szCs w:val="24"/>
          <w:lang w:eastAsia="ru-RU"/>
        </w:rPr>
        <w:lastRenderedPageBreak/>
        <w:t xml:space="preserve">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592D66">
        <w:rPr>
          <w:rFonts w:ascii="Times New Roman" w:eastAsia="Times New Roman" w:hAnsi="Times New Roman" w:cs="Times New Roman"/>
          <w:color w:val="000000"/>
          <w:sz w:val="24"/>
          <w:szCs w:val="24"/>
          <w:lang w:eastAsia="ru-RU"/>
        </w:rPr>
        <w:t>по</w:t>
      </w:r>
      <w:proofErr w:type="gramEnd"/>
      <w:r w:rsidRPr="00592D66">
        <w:rPr>
          <w:rFonts w:ascii="Times New Roman" w:eastAsia="Times New Roman" w:hAnsi="Times New Roman" w:cs="Times New Roman"/>
          <w:color w:val="000000"/>
          <w:sz w:val="24"/>
          <w:szCs w:val="24"/>
          <w:lang w:eastAsia="ru-RU"/>
        </w:rPr>
        <w:t xml:space="preserve"> </w:t>
      </w:r>
      <w:proofErr w:type="gramStart"/>
      <w:r w:rsidRPr="00592D66">
        <w:rPr>
          <w:rFonts w:ascii="Times New Roman" w:eastAsia="Times New Roman" w:hAnsi="Times New Roman" w:cs="Times New Roman"/>
          <w:color w:val="000000"/>
          <w:sz w:val="24"/>
          <w:szCs w:val="24"/>
          <w:lang w:eastAsia="ru-RU"/>
        </w:rPr>
        <w:t>основным</w:t>
      </w:r>
      <w:proofErr w:type="gramEnd"/>
      <w:r w:rsidRPr="00592D66">
        <w:rPr>
          <w:rFonts w:ascii="Times New Roman" w:eastAsia="Times New Roman" w:hAnsi="Times New Roman" w:cs="Times New Roman"/>
          <w:color w:val="000000"/>
          <w:sz w:val="24"/>
          <w:szCs w:val="24"/>
          <w:lang w:eastAsia="ru-RU"/>
        </w:rPr>
        <w:t xml:space="preserve"> направлениям воспитательной деятельности, в том числе в части:</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Гражданского воспитания: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92D66">
        <w:rPr>
          <w:rFonts w:ascii="Times New Roman" w:eastAsia="Times New Roman" w:hAnsi="Times New Roman" w:cs="Times New Roman"/>
          <w:color w:val="000000"/>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92D66">
        <w:rPr>
          <w:rFonts w:ascii="Times New Roman" w:eastAsia="Times New Roman" w:hAnsi="Times New Roman" w:cs="Times New Roman"/>
          <w:color w:val="000000"/>
          <w:sz w:val="24"/>
          <w:szCs w:val="24"/>
          <w:lang w:eastAsia="ru-RU"/>
        </w:rPr>
        <w:t>волонтёрство</w:t>
      </w:r>
      <w:proofErr w:type="spellEnd"/>
      <w:r w:rsidRPr="00592D66">
        <w:rPr>
          <w:rFonts w:ascii="Times New Roman" w:eastAsia="Times New Roman" w:hAnsi="Times New Roman" w:cs="Times New Roman"/>
          <w:color w:val="000000"/>
          <w:sz w:val="24"/>
          <w:szCs w:val="24"/>
          <w:lang w:eastAsia="ru-RU"/>
        </w:rPr>
        <w:t>, помощь людям, нуждающимся в ней).</w:t>
      </w:r>
      <w:r w:rsidRPr="00592D66">
        <w:rPr>
          <w:rFonts w:ascii="Times New Roman" w:eastAsia="Times New Roman" w:hAnsi="Times New Roman" w:cs="Times New Roman"/>
          <w:b/>
          <w:bCs/>
          <w:i/>
          <w:iCs/>
          <w:color w:val="000000"/>
          <w:sz w:val="24"/>
          <w:szCs w:val="24"/>
          <w:lang w:eastAsia="ru-RU"/>
        </w:rPr>
        <w:t>   </w:t>
      </w:r>
      <w:proofErr w:type="gramEnd"/>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Патриотического воспитания: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592D66">
        <w:rPr>
          <w:rFonts w:ascii="Times New Roman" w:eastAsia="Times New Roman" w:hAnsi="Times New Roman" w:cs="Times New Roman"/>
          <w:color w:val="000000"/>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Духовно-нравственного воспитания: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592D66">
        <w:rPr>
          <w:rFonts w:ascii="Times New Roman" w:eastAsia="Times New Roman" w:hAnsi="Times New Roman" w:cs="Times New Roman"/>
          <w:color w:val="000000"/>
          <w:sz w:val="24"/>
          <w:szCs w:val="24"/>
          <w:lang w:eastAsia="ru-RU"/>
        </w:rPr>
        <w:t>интернет-среде</w:t>
      </w:r>
      <w:proofErr w:type="gramEnd"/>
      <w:r w:rsidRPr="00592D66">
        <w:rPr>
          <w:rFonts w:ascii="Times New Roman" w:eastAsia="Times New Roman" w:hAnsi="Times New Roman" w:cs="Times New Roman"/>
          <w:color w:val="000000"/>
          <w:sz w:val="24"/>
          <w:szCs w:val="24"/>
          <w:lang w:eastAsia="ru-RU"/>
        </w:rPr>
        <w:t>;</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умение принимать себя и других, не осуждая;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proofErr w:type="spellStart"/>
      <w:r w:rsidRPr="00592D66">
        <w:rPr>
          <w:rFonts w:ascii="Times New Roman" w:eastAsia="Times New Roman" w:hAnsi="Times New Roman" w:cs="Times New Roman"/>
          <w:color w:val="000000"/>
          <w:sz w:val="24"/>
          <w:szCs w:val="24"/>
          <w:lang w:eastAsia="ru-RU"/>
        </w:rPr>
        <w:t>сформированность</w:t>
      </w:r>
      <w:proofErr w:type="spellEnd"/>
      <w:r w:rsidRPr="00592D66">
        <w:rPr>
          <w:rFonts w:ascii="Times New Roman" w:eastAsia="Times New Roman" w:hAnsi="Times New Roman" w:cs="Times New Roman"/>
          <w:color w:val="000000"/>
          <w:sz w:val="24"/>
          <w:szCs w:val="24"/>
          <w:lang w:eastAsia="ru-RU"/>
        </w:rPr>
        <w:t xml:space="preserve"> навыков рефлексии, признание своего права на ошибку и такого же права другого человека.</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Трудового воспитания: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w:t>
      </w:r>
      <w:r w:rsidRPr="00592D66">
        <w:rPr>
          <w:rFonts w:ascii="Times New Roman" w:eastAsia="Times New Roman" w:hAnsi="Times New Roman" w:cs="Times New Roman"/>
          <w:color w:val="000000"/>
          <w:sz w:val="24"/>
          <w:szCs w:val="24"/>
          <w:lang w:eastAsia="ru-RU"/>
        </w:rPr>
        <w:lastRenderedPageBreak/>
        <w:t>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92D66">
        <w:rPr>
          <w:rFonts w:ascii="Times New Roman" w:eastAsia="Times New Roman" w:hAnsi="Times New Roman" w:cs="Times New Roman"/>
          <w:b/>
          <w:bCs/>
          <w:i/>
          <w:iCs/>
          <w:color w:val="000000"/>
          <w:sz w:val="24"/>
          <w:szCs w:val="24"/>
          <w:lang w:eastAsia="ru-RU"/>
        </w:rPr>
        <w:t> </w:t>
      </w:r>
      <w:r w:rsidRPr="00592D66">
        <w:rPr>
          <w:rFonts w:ascii="Times New Roman" w:eastAsia="Times New Roman" w:hAnsi="Times New Roman" w:cs="Times New Roman"/>
          <w:color w:val="000000"/>
          <w:sz w:val="24"/>
          <w:szCs w:val="24"/>
          <w:lang w:eastAsia="ru-RU"/>
        </w:rPr>
        <w:t> </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Экологического воспитания: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color w:val="000000"/>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92D66">
        <w:rPr>
          <w:rFonts w:ascii="Times New Roman" w:eastAsia="Times New Roman" w:hAnsi="Times New Roman" w:cs="Times New Roman"/>
          <w:b/>
          <w:bCs/>
          <w:i/>
          <w:iCs/>
          <w:color w:val="000000"/>
          <w:sz w:val="24"/>
          <w:szCs w:val="24"/>
          <w:lang w:eastAsia="ru-RU"/>
        </w:rPr>
        <w:t> </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r w:rsidRPr="00592D66">
        <w:rPr>
          <w:rFonts w:ascii="Times New Roman" w:eastAsia="Times New Roman" w:hAnsi="Times New Roman" w:cs="Times New Roman"/>
          <w:b/>
          <w:bCs/>
          <w:i/>
          <w:iCs/>
          <w:color w:val="000000"/>
          <w:sz w:val="24"/>
          <w:szCs w:val="24"/>
          <w:lang w:eastAsia="ru-RU"/>
        </w:rPr>
        <w:t>Ценности научного познания:</w:t>
      </w:r>
    </w:p>
    <w:p w:rsidR="00592D66" w:rsidRPr="00592D66" w:rsidRDefault="00592D66" w:rsidP="00592D66">
      <w:pPr>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592D66">
        <w:rPr>
          <w:rFonts w:ascii="Times New Roman" w:eastAsia="Times New Roman" w:hAnsi="Times New Roman" w:cs="Times New Roman"/>
          <w:color w:val="000000"/>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92D66">
        <w:rPr>
          <w:rFonts w:ascii="Times New Roman" w:eastAsia="Times New Roman" w:hAnsi="Times New Roman" w:cs="Times New Roman"/>
          <w:b/>
          <w:bCs/>
          <w:i/>
          <w:iCs/>
          <w:color w:val="000000"/>
          <w:sz w:val="24"/>
          <w:szCs w:val="24"/>
          <w:lang w:eastAsia="ru-RU"/>
        </w:rPr>
        <w:t> </w:t>
      </w:r>
      <w:proofErr w:type="gramEnd"/>
    </w:p>
    <w:p w:rsidR="00592D66" w:rsidRPr="00E73AC8" w:rsidRDefault="00592D66"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roofErr w:type="spellStart"/>
      <w:r w:rsidRPr="00E73AC8">
        <w:rPr>
          <w:rFonts w:ascii="Times New Roman" w:eastAsia="Times New Roman" w:hAnsi="Times New Roman" w:cs="Times New Roman"/>
          <w:b/>
          <w:sz w:val="24"/>
          <w:szCs w:val="24"/>
          <w:lang w:eastAsia="ru-RU"/>
        </w:rPr>
        <w:t>Метапредметные</w:t>
      </w:r>
      <w:proofErr w:type="spellEnd"/>
      <w:r w:rsidRPr="00E73AC8">
        <w:rPr>
          <w:rFonts w:ascii="Times New Roman" w:eastAsia="Times New Roman" w:hAnsi="Times New Roman" w:cs="Times New Roman"/>
          <w:b/>
          <w:sz w:val="24"/>
          <w:szCs w:val="24"/>
          <w:lang w:eastAsia="ru-RU"/>
        </w:rPr>
        <w:t xml:space="preserve"> результаты</w:t>
      </w:r>
      <w:r w:rsidRPr="00E73AC8">
        <w:rPr>
          <w:rFonts w:ascii="Times New Roman" w:eastAsia="Times New Roman" w:hAnsi="Times New Roman" w:cs="Times New Roman"/>
          <w:sz w:val="24"/>
          <w:szCs w:val="24"/>
          <w:lang w:eastAsia="ru-RU"/>
        </w:rPr>
        <w:t xml:space="preserve"> изучения обществознания включают следующие умения и навыки: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подкреплять изученные положения конкретными фактами и примерами из социально-экономической действительности;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критическое восприятие и осмысление информации, освещающей события на рынках товаров и услуг, формулирование собственных заключений и оценочных суждений;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рассчитывать и прогнозировать свою деятельность с позиций экономической целесообразности и результативности;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критически воспринимать экономическую информацию с целью анализа состояния и тенденций экономического развития общества, интерпретации социально-экономических изменений;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ориентироваться в экономических событиях, оценивать их последствия;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анализировать экономические данные с целью выявления иллюстрируемых ими тенденций;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критическое восприятие и осмысление социальной информации, отражающей различные подходы в освещении современных демографических процессов; формулирование на этой основе собственных заключений и оценочных суждений;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lastRenderedPageBreak/>
        <w:t>— умение самостоятельно оценивать и принимать решения, определяющие стратегию поведения, с учётом гражданских и нравственных ценностей.</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Предметными результатами</w:t>
      </w:r>
      <w:r w:rsidRPr="00E73AC8">
        <w:rPr>
          <w:rFonts w:ascii="Times New Roman" w:eastAsia="Times New Roman" w:hAnsi="Times New Roman" w:cs="Times New Roman"/>
          <w:sz w:val="24"/>
          <w:szCs w:val="24"/>
          <w:lang w:eastAsia="ru-RU"/>
        </w:rPr>
        <w:t xml:space="preserve"> изучения обществознания включают:</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конкретизировать примерами основные факторы производства и факторные доходы;</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различение форм бизнеса;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оценивание деятельности различных финансовых институтов, определение задач, функций и роли Центрального банка Российской Федерации в банковской системе РФ;</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способность извлекать социальную информацию из источников различного типа о тенденциях развития современной рыночной экономики;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анализ практических ситуаций, связанных с реализацией гражданами своих экономических интересов;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различать и сравнивать пути достижения экономического роста;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раскрытие взаимосвязи экономики с другими сторонами жизни общества;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способность выделять причины безработицы и различать её виды;</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различать формы чувственного и рационального познания, поясняя их примерами;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выделение критериев социальной стратификации;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различение видов социальной мобильности;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характеризовать социальные институты семьи и брака; раскрывать факторы, влияющие на развитие современной семьи;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выявление причин социальных конфликтов, моделирование</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ситуации путей разрешения конфликтов;</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способность выделять субъекты политической деятельности и объекты политического воздействия;</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умение раскрывать принципы государства как основного института политической системы общества;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различение типов политических режимов, оценка роли политических режимов различных типов в общественном развитии;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установление взаимосвязи правового государства и гражданского общества, способность раскрывать ценностный смысл правового государства;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формулирование суждения о значении многопартийности и идеологического плюрализма в современном обществе.</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Содержание учебного курса</w:t>
      </w:r>
    </w:p>
    <w:p w:rsidR="00E73AC8" w:rsidRPr="00E73AC8" w:rsidRDefault="00E73AC8" w:rsidP="00E73AC8">
      <w:pPr>
        <w:spacing w:after="0" w:line="240" w:lineRule="auto"/>
        <w:jc w:val="center"/>
        <w:rPr>
          <w:rFonts w:ascii="Times New Roman" w:eastAsia="Times New Roman" w:hAnsi="Times New Roman" w:cs="Times New Roman"/>
          <w:sz w:val="24"/>
          <w:szCs w:val="24"/>
          <w:lang w:eastAsia="ru-RU"/>
        </w:rPr>
      </w:pPr>
      <w:r w:rsidRPr="00E73AC8">
        <w:rPr>
          <w:rFonts w:ascii="Times New Roman" w:eastAsia="Times New Roman" w:hAnsi="Times New Roman" w:cs="Times New Roman"/>
          <w:b/>
          <w:sz w:val="24"/>
          <w:szCs w:val="24"/>
          <w:lang w:eastAsia="ru-RU"/>
        </w:rPr>
        <w:t>11 класс</w:t>
      </w:r>
      <w:r w:rsidRPr="00E73AC8">
        <w:rPr>
          <w:rFonts w:ascii="Times New Roman" w:eastAsia="Times New Roman" w:hAnsi="Times New Roman" w:cs="Times New Roman"/>
          <w:sz w:val="24"/>
          <w:szCs w:val="24"/>
          <w:lang w:eastAsia="ru-RU"/>
        </w:rPr>
        <w:t>.</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Глава I. Экономическая жизнь общества (26 ч)</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8 рынка. Финансовые институты. Защита прав потребителей финансовых услуг. Фондовый рынок, его инструменты и участники. </w:t>
      </w:r>
      <w:r w:rsidRPr="00E73AC8">
        <w:rPr>
          <w:rFonts w:ascii="Times New Roman" w:eastAsia="Times New Roman" w:hAnsi="Times New Roman" w:cs="Times New Roman"/>
          <w:sz w:val="24"/>
          <w:szCs w:val="24"/>
          <w:lang w:eastAsia="ru-RU"/>
        </w:rPr>
        <w:lastRenderedPageBreak/>
        <w:t xml:space="preserve">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w:t>
      </w:r>
      <w:proofErr w:type="gramStart"/>
      <w:r w:rsidRPr="00E73AC8">
        <w:rPr>
          <w:rFonts w:ascii="Times New Roman" w:eastAsia="Times New Roman" w:hAnsi="Times New Roman" w:cs="Times New Roman"/>
          <w:sz w:val="24"/>
          <w:szCs w:val="24"/>
          <w:lang w:eastAsia="ru-RU"/>
        </w:rPr>
        <w:t>политики на</w:t>
      </w:r>
      <w:proofErr w:type="gramEnd"/>
      <w:r w:rsidRPr="00E73AC8">
        <w:rPr>
          <w:rFonts w:ascii="Times New Roman" w:eastAsia="Times New Roman" w:hAnsi="Times New Roman" w:cs="Times New Roman"/>
          <w:sz w:val="24"/>
          <w:szCs w:val="24"/>
          <w:lang w:eastAsia="ru-RU"/>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Глава II. Социальная сфера (16 ч)</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E73AC8">
        <w:rPr>
          <w:rFonts w:ascii="Times New Roman" w:eastAsia="Times New Roman" w:hAnsi="Times New Roman" w:cs="Times New Roman"/>
          <w:sz w:val="24"/>
          <w:szCs w:val="24"/>
          <w:lang w:eastAsia="ru-RU"/>
        </w:rPr>
        <w:t>девиантное</w:t>
      </w:r>
      <w:proofErr w:type="spellEnd"/>
      <w:r w:rsidRPr="00E73AC8">
        <w:rPr>
          <w:rFonts w:ascii="Times New Roman" w:eastAsia="Times New Roman" w:hAnsi="Times New Roman" w:cs="Times New Roman"/>
          <w:sz w:val="24"/>
          <w:szCs w:val="24"/>
          <w:lang w:eastAsia="ru-RU"/>
        </w:rPr>
        <w:t xml:space="preserve">) поведение. Преступность. Что объединяет людей в нацию. Россия — многонациональное общество и единый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живём. Гендерные стереотипы и роли. </w:t>
      </w:r>
      <w:proofErr w:type="spellStart"/>
      <w:r w:rsidRPr="00E73AC8">
        <w:rPr>
          <w:rFonts w:ascii="Times New Roman" w:eastAsia="Times New Roman" w:hAnsi="Times New Roman" w:cs="Times New Roman"/>
          <w:sz w:val="24"/>
          <w:szCs w:val="24"/>
          <w:lang w:eastAsia="ru-RU"/>
        </w:rPr>
        <w:t>Гендер</w:t>
      </w:r>
      <w:proofErr w:type="spellEnd"/>
      <w:r w:rsidRPr="00E73AC8">
        <w:rPr>
          <w:rFonts w:ascii="Times New Roman" w:eastAsia="Times New Roman" w:hAnsi="Times New Roman" w:cs="Times New Roman"/>
          <w:sz w:val="24"/>
          <w:szCs w:val="24"/>
          <w:lang w:eastAsia="ru-RU"/>
        </w:rPr>
        <w:t xml:space="preserve"> и социализация. Гендерные отношения в современном обществе. Молодёжь как социальная группа. Развитие социальных ролей в юношеском возрасте. Молодёжная субкультура. Изменение численности населения России. Возрастной состав населения России. Рождаемость и смертность. Миграция.</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Глава III. Политическая жизнь общества (20 ч)</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по- 9 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Заключение (1 час)</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     Общество и человек перед лицом угроз XXI в.</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Повторение (5 часов)</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p>
    <w:p w:rsidR="00E73AC8" w:rsidRDefault="00E73AC8" w:rsidP="00E73AC8">
      <w:pPr>
        <w:spacing w:after="0" w:line="240" w:lineRule="auto"/>
        <w:jc w:val="both"/>
        <w:rPr>
          <w:rFonts w:ascii="Times New Roman" w:hAnsi="Times New Roman" w:cs="Calibri"/>
          <w:b/>
          <w:sz w:val="24"/>
          <w:szCs w:val="24"/>
        </w:rPr>
      </w:pPr>
    </w:p>
    <w:p w:rsidR="00592D66" w:rsidRDefault="00592D66" w:rsidP="00E73AC8">
      <w:pPr>
        <w:spacing w:after="0" w:line="240" w:lineRule="auto"/>
        <w:jc w:val="both"/>
        <w:rPr>
          <w:rFonts w:ascii="Times New Roman" w:hAnsi="Times New Roman" w:cs="Calibri"/>
          <w:b/>
          <w:sz w:val="24"/>
          <w:szCs w:val="24"/>
        </w:rPr>
      </w:pPr>
    </w:p>
    <w:p w:rsidR="00592D66" w:rsidRDefault="00592D66" w:rsidP="00E73AC8">
      <w:pPr>
        <w:spacing w:after="0" w:line="240" w:lineRule="auto"/>
        <w:jc w:val="both"/>
        <w:rPr>
          <w:rFonts w:ascii="Times New Roman" w:hAnsi="Times New Roman" w:cs="Calibri"/>
          <w:b/>
          <w:sz w:val="24"/>
          <w:szCs w:val="24"/>
        </w:rPr>
      </w:pPr>
    </w:p>
    <w:p w:rsidR="00592D66" w:rsidRDefault="00592D66" w:rsidP="00E73AC8">
      <w:pPr>
        <w:spacing w:after="0" w:line="240" w:lineRule="auto"/>
        <w:jc w:val="both"/>
        <w:rPr>
          <w:rFonts w:ascii="Times New Roman" w:hAnsi="Times New Roman" w:cs="Calibri"/>
          <w:b/>
          <w:sz w:val="24"/>
          <w:szCs w:val="24"/>
        </w:rPr>
      </w:pPr>
    </w:p>
    <w:p w:rsidR="00592D66" w:rsidRPr="00E73AC8" w:rsidRDefault="00592D66"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tabs>
          <w:tab w:val="left" w:pos="639"/>
        </w:tabs>
        <w:spacing w:after="0" w:line="360" w:lineRule="auto"/>
        <w:jc w:val="center"/>
        <w:rPr>
          <w:rFonts w:ascii="Times New Roman" w:hAnsi="Times New Roman" w:cs="Times New Roman"/>
          <w:b/>
          <w:iCs/>
          <w:sz w:val="24"/>
          <w:szCs w:val="24"/>
        </w:rPr>
      </w:pPr>
      <w:r w:rsidRPr="00E73AC8">
        <w:rPr>
          <w:rFonts w:ascii="Times New Roman" w:hAnsi="Times New Roman" w:cs="Times New Roman"/>
          <w:b/>
          <w:iCs/>
          <w:sz w:val="24"/>
          <w:szCs w:val="24"/>
        </w:rPr>
        <w:lastRenderedPageBreak/>
        <w:t>Тематическое планирование</w:t>
      </w:r>
    </w:p>
    <w:p w:rsidR="00E73AC8" w:rsidRPr="00E73AC8" w:rsidRDefault="00E73AC8" w:rsidP="00E73AC8">
      <w:pPr>
        <w:tabs>
          <w:tab w:val="left" w:pos="639"/>
        </w:tabs>
        <w:spacing w:after="0" w:line="360" w:lineRule="auto"/>
        <w:jc w:val="center"/>
        <w:rPr>
          <w:rFonts w:ascii="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4329"/>
        <w:gridCol w:w="1948"/>
        <w:gridCol w:w="1550"/>
      </w:tblGrid>
      <w:tr w:rsidR="00E73AC8" w:rsidRPr="00E73AC8" w:rsidTr="00FE3A36">
        <w:tc>
          <w:tcPr>
            <w:tcW w:w="1744"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 xml:space="preserve">Раздел </w:t>
            </w:r>
          </w:p>
        </w:tc>
        <w:tc>
          <w:tcPr>
            <w:tcW w:w="4329"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 xml:space="preserve">Тема </w:t>
            </w:r>
          </w:p>
        </w:tc>
        <w:tc>
          <w:tcPr>
            <w:tcW w:w="1948"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Количество часов</w:t>
            </w:r>
          </w:p>
        </w:tc>
        <w:tc>
          <w:tcPr>
            <w:tcW w:w="1550"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 xml:space="preserve">В том числе виды контроля </w:t>
            </w:r>
          </w:p>
        </w:tc>
      </w:tr>
      <w:tr w:rsidR="00E73AC8" w:rsidRPr="00E73AC8" w:rsidTr="00FE3A36">
        <w:tc>
          <w:tcPr>
            <w:tcW w:w="1744"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Глава  1</w:t>
            </w:r>
          </w:p>
        </w:tc>
        <w:tc>
          <w:tcPr>
            <w:tcW w:w="4329"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Экономическая жизнь общества</w:t>
            </w:r>
          </w:p>
        </w:tc>
        <w:tc>
          <w:tcPr>
            <w:tcW w:w="1948"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26</w:t>
            </w:r>
          </w:p>
        </w:tc>
        <w:tc>
          <w:tcPr>
            <w:tcW w:w="1550"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Тест </w:t>
            </w:r>
          </w:p>
        </w:tc>
      </w:tr>
      <w:tr w:rsidR="00E73AC8" w:rsidRPr="00E73AC8" w:rsidTr="00FE3A36">
        <w:tc>
          <w:tcPr>
            <w:tcW w:w="1744"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Глава  2</w:t>
            </w:r>
          </w:p>
        </w:tc>
        <w:tc>
          <w:tcPr>
            <w:tcW w:w="4329"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Социальная сфера</w:t>
            </w:r>
          </w:p>
        </w:tc>
        <w:tc>
          <w:tcPr>
            <w:tcW w:w="1948"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16</w:t>
            </w:r>
          </w:p>
        </w:tc>
        <w:tc>
          <w:tcPr>
            <w:tcW w:w="1550"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Тест </w:t>
            </w:r>
          </w:p>
        </w:tc>
      </w:tr>
      <w:tr w:rsidR="00E73AC8" w:rsidRPr="00E73AC8" w:rsidTr="00FE3A36">
        <w:tc>
          <w:tcPr>
            <w:tcW w:w="1744"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Глава   3</w:t>
            </w:r>
          </w:p>
        </w:tc>
        <w:tc>
          <w:tcPr>
            <w:tcW w:w="4329"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Политическая жизнь общества</w:t>
            </w:r>
          </w:p>
        </w:tc>
        <w:tc>
          <w:tcPr>
            <w:tcW w:w="1948"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20</w:t>
            </w:r>
          </w:p>
        </w:tc>
        <w:tc>
          <w:tcPr>
            <w:tcW w:w="1550"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Тест </w:t>
            </w:r>
          </w:p>
        </w:tc>
      </w:tr>
      <w:tr w:rsidR="00E73AC8" w:rsidRPr="00E73AC8" w:rsidTr="00FE3A36">
        <w:tc>
          <w:tcPr>
            <w:tcW w:w="1744" w:type="dxa"/>
            <w:tcBorders>
              <w:top w:val="single" w:sz="4" w:space="0" w:color="auto"/>
              <w:left w:val="single" w:sz="4" w:space="0" w:color="auto"/>
              <w:bottom w:val="single" w:sz="4" w:space="0" w:color="auto"/>
              <w:right w:val="single" w:sz="4" w:space="0" w:color="auto"/>
            </w:tcBorders>
            <w:hideMark/>
          </w:tcPr>
          <w:p w:rsidR="00E73AC8" w:rsidRPr="00E73AC8" w:rsidRDefault="00E73AC8" w:rsidP="00E73AC8">
            <w:pPr>
              <w:spacing w:after="0"/>
              <w:jc w:val="center"/>
              <w:rPr>
                <w:rFonts w:ascii="Times New Roman" w:eastAsia="Times New Roman" w:hAnsi="Times New Roman" w:cs="Times New Roman"/>
                <w:sz w:val="24"/>
                <w:szCs w:val="24"/>
              </w:rPr>
            </w:pPr>
          </w:p>
        </w:tc>
        <w:tc>
          <w:tcPr>
            <w:tcW w:w="4329" w:type="dxa"/>
            <w:tcBorders>
              <w:top w:val="single" w:sz="4" w:space="0" w:color="auto"/>
              <w:left w:val="single" w:sz="4" w:space="0" w:color="auto"/>
              <w:bottom w:val="single" w:sz="4" w:space="0" w:color="auto"/>
              <w:right w:val="single" w:sz="4" w:space="0" w:color="auto"/>
            </w:tcBorders>
            <w:hideMark/>
          </w:tcPr>
          <w:p w:rsidR="00E73AC8" w:rsidRPr="00E73AC8" w:rsidRDefault="005B495D" w:rsidP="005B49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r w:rsidR="00E73AC8" w:rsidRPr="00E73AC8">
              <w:rPr>
                <w:rFonts w:ascii="Times New Roman" w:eastAsia="Times New Roman" w:hAnsi="Times New Roman" w:cs="Times New Roman"/>
                <w:sz w:val="24"/>
                <w:szCs w:val="24"/>
              </w:rPr>
              <w:t xml:space="preserve"> </w:t>
            </w:r>
          </w:p>
        </w:tc>
        <w:tc>
          <w:tcPr>
            <w:tcW w:w="1948" w:type="dxa"/>
            <w:tcBorders>
              <w:top w:val="single" w:sz="4" w:space="0" w:color="auto"/>
              <w:left w:val="single" w:sz="4" w:space="0" w:color="auto"/>
              <w:bottom w:val="single" w:sz="4" w:space="0" w:color="auto"/>
              <w:right w:val="single" w:sz="4" w:space="0" w:color="auto"/>
            </w:tcBorders>
            <w:hideMark/>
          </w:tcPr>
          <w:p w:rsidR="00E73AC8" w:rsidRPr="00E73AC8" w:rsidRDefault="005B495D" w:rsidP="00E73A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0" w:type="dxa"/>
            <w:tcBorders>
              <w:top w:val="single" w:sz="4" w:space="0" w:color="auto"/>
              <w:left w:val="single" w:sz="4" w:space="0" w:color="auto"/>
              <w:bottom w:val="single" w:sz="4" w:space="0" w:color="auto"/>
              <w:right w:val="single" w:sz="4" w:space="0" w:color="auto"/>
            </w:tcBorders>
          </w:tcPr>
          <w:p w:rsidR="00E73AC8" w:rsidRPr="00E73AC8" w:rsidRDefault="00EB66F1" w:rsidP="00EB66F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w:t>
            </w:r>
          </w:p>
        </w:tc>
      </w:tr>
      <w:tr w:rsidR="00E73AC8" w:rsidRPr="00E73AC8" w:rsidTr="00FE3A36">
        <w:tc>
          <w:tcPr>
            <w:tcW w:w="1744" w:type="dxa"/>
            <w:tcBorders>
              <w:top w:val="single" w:sz="4" w:space="0" w:color="auto"/>
              <w:left w:val="single" w:sz="4" w:space="0" w:color="auto"/>
              <w:bottom w:val="single" w:sz="4" w:space="0" w:color="auto"/>
              <w:right w:val="single" w:sz="4" w:space="0" w:color="auto"/>
            </w:tcBorders>
          </w:tcPr>
          <w:p w:rsidR="00E73AC8" w:rsidRPr="00E73AC8" w:rsidRDefault="00E73AC8" w:rsidP="00E73AC8">
            <w:pPr>
              <w:spacing w:after="0"/>
              <w:jc w:val="center"/>
              <w:rPr>
                <w:rFonts w:ascii="Times New Roman" w:eastAsia="Times New Roman" w:hAnsi="Times New Roman" w:cs="Times New Roman"/>
                <w:sz w:val="24"/>
                <w:szCs w:val="24"/>
              </w:rPr>
            </w:pPr>
          </w:p>
        </w:tc>
        <w:tc>
          <w:tcPr>
            <w:tcW w:w="4329" w:type="dxa"/>
            <w:tcBorders>
              <w:top w:val="single" w:sz="4" w:space="0" w:color="auto"/>
              <w:left w:val="single" w:sz="4" w:space="0" w:color="auto"/>
              <w:bottom w:val="single" w:sz="4" w:space="0" w:color="auto"/>
              <w:right w:val="single" w:sz="4" w:space="0" w:color="auto"/>
            </w:tcBorders>
          </w:tcPr>
          <w:p w:rsidR="005B495D" w:rsidRPr="00E73AC8" w:rsidRDefault="005B495D" w:rsidP="00E73A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Заключение </w:t>
            </w:r>
          </w:p>
        </w:tc>
        <w:tc>
          <w:tcPr>
            <w:tcW w:w="1948" w:type="dxa"/>
            <w:tcBorders>
              <w:top w:val="single" w:sz="4" w:space="0" w:color="auto"/>
              <w:left w:val="single" w:sz="4" w:space="0" w:color="auto"/>
              <w:bottom w:val="single" w:sz="4" w:space="0" w:color="auto"/>
              <w:right w:val="single" w:sz="4" w:space="0" w:color="auto"/>
            </w:tcBorders>
          </w:tcPr>
          <w:p w:rsidR="00E73AC8" w:rsidRPr="00E73AC8" w:rsidRDefault="005B495D" w:rsidP="00E73AC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0" w:type="dxa"/>
            <w:tcBorders>
              <w:top w:val="single" w:sz="4" w:space="0" w:color="auto"/>
              <w:left w:val="single" w:sz="4" w:space="0" w:color="auto"/>
              <w:bottom w:val="single" w:sz="4" w:space="0" w:color="auto"/>
              <w:right w:val="single" w:sz="4" w:space="0" w:color="auto"/>
            </w:tcBorders>
          </w:tcPr>
          <w:p w:rsidR="00E73AC8" w:rsidRPr="00E73AC8" w:rsidRDefault="00E73AC8" w:rsidP="00E73AC8">
            <w:pPr>
              <w:spacing w:after="0"/>
              <w:rPr>
                <w:rFonts w:ascii="Times New Roman" w:eastAsia="Times New Roman" w:hAnsi="Times New Roman" w:cs="Times New Roman"/>
                <w:sz w:val="24"/>
                <w:szCs w:val="24"/>
              </w:rPr>
            </w:pPr>
          </w:p>
        </w:tc>
      </w:tr>
    </w:tbl>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Календарно-тематическое планирование</w:t>
      </w:r>
    </w:p>
    <w:tbl>
      <w:tblPr>
        <w:tblStyle w:val="12"/>
        <w:tblW w:w="0" w:type="auto"/>
        <w:tblLayout w:type="fixed"/>
        <w:tblLook w:val="04A0" w:firstRow="1" w:lastRow="0" w:firstColumn="1" w:lastColumn="0" w:noHBand="0" w:noVBand="1"/>
      </w:tblPr>
      <w:tblGrid>
        <w:gridCol w:w="612"/>
        <w:gridCol w:w="914"/>
        <w:gridCol w:w="265"/>
        <w:gridCol w:w="4696"/>
        <w:gridCol w:w="1603"/>
        <w:gridCol w:w="1481"/>
      </w:tblGrid>
      <w:tr w:rsidR="00592D66" w:rsidRPr="00E73AC8" w:rsidTr="00A32CDC">
        <w:trPr>
          <w:trHeight w:val="562"/>
        </w:trPr>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w:t>
            </w:r>
          </w:p>
        </w:tc>
        <w:tc>
          <w:tcPr>
            <w:tcW w:w="914" w:type="dxa"/>
            <w:tcBorders>
              <w:top w:val="single" w:sz="4" w:space="0" w:color="auto"/>
              <w:left w:val="single" w:sz="4" w:space="0" w:color="auto"/>
              <w:right w:val="single" w:sz="4" w:space="0" w:color="auto"/>
            </w:tcBorders>
            <w:hideMark/>
          </w:tcPr>
          <w:p w:rsidR="00592D66" w:rsidRPr="00E73AC8" w:rsidRDefault="00592D66"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 xml:space="preserve">Дата </w:t>
            </w:r>
          </w:p>
          <w:p w:rsidR="00592D66" w:rsidRPr="00E73AC8" w:rsidRDefault="00A32CDC" w:rsidP="00592D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проведения</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Тема урока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Вид контроля </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ЭЦОР</w:t>
            </w:r>
          </w:p>
        </w:tc>
      </w:tr>
      <w:tr w:rsidR="00E73AC8" w:rsidRPr="00E73AC8" w:rsidTr="00FE3A36">
        <w:tc>
          <w:tcPr>
            <w:tcW w:w="9571" w:type="dxa"/>
            <w:gridSpan w:val="6"/>
            <w:tcBorders>
              <w:top w:val="single" w:sz="4" w:space="0" w:color="auto"/>
              <w:left w:val="single" w:sz="4" w:space="0" w:color="auto"/>
              <w:bottom w:val="single" w:sz="4" w:space="0" w:color="auto"/>
              <w:right w:val="single" w:sz="4" w:space="0" w:color="auto"/>
            </w:tcBorders>
          </w:tcPr>
          <w:p w:rsidR="00E73AC8" w:rsidRPr="00E73AC8" w:rsidRDefault="00E73AC8"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Тема 1. Экономическая жизнь общества (26 ч.)</w:t>
            </w:r>
          </w:p>
          <w:p w:rsidR="00E73AC8" w:rsidRPr="00E73AC8" w:rsidRDefault="00E73AC8" w:rsidP="00E73AC8">
            <w:pPr>
              <w:jc w:val="center"/>
              <w:rPr>
                <w:rFonts w:ascii="Times New Roman" w:eastAsia="Times New Roman" w:hAnsi="Times New Roman" w:cs="Times New Roman"/>
                <w:b/>
                <w:sz w:val="24"/>
                <w:szCs w:val="24"/>
              </w:rPr>
            </w:pPr>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Роль экономики в жизни общества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r>
              <w:fldChar w:fldCharType="begin"/>
            </w:r>
            <w:r>
              <w:instrText xml:space="preserve"> HYPERLINK "http://resh.edu.ru/" \t "_blank" </w:instrText>
            </w:r>
            <w:r>
              <w:fldChar w:fldCharType="separate"/>
            </w:r>
            <w:r>
              <w:rPr>
                <w:rStyle w:val="ac"/>
                <w:rFonts w:ascii="Arial" w:hAnsi="Arial" w:cs="Arial"/>
                <w:color w:val="63A2C1"/>
                <w:sz w:val="21"/>
                <w:szCs w:val="21"/>
              </w:rPr>
              <w:t>resh.edu.ru</w:t>
            </w:r>
            <w:r>
              <w:rPr>
                <w:rStyle w:val="ac"/>
                <w:rFonts w:ascii="Arial" w:hAnsi="Arial" w:cs="Arial"/>
                <w:color w:val="63A2C1"/>
                <w:sz w:val="21"/>
                <w:szCs w:val="21"/>
              </w:rPr>
              <w:fldChar w:fldCharType="end"/>
            </w:r>
            <w:bookmarkStart w:id="0" w:name="_GoBack"/>
            <w:bookmarkEnd w:id="0"/>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Роль экономики в жизни общества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8"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3</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2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Экономика: наука и хозяйство</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9"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4</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2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Экономика: наука и хозяйство</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10"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5</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3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Экономический рост и развитие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rPr>
                <w:rFonts w:ascii="Times New Roman" w:hAnsi="Times New Roman" w:cs="Times New Roman"/>
                <w:sz w:val="24"/>
                <w:szCs w:val="24"/>
              </w:rPr>
            </w:pPr>
            <w:hyperlink r:id="rId11"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6</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3 </w:t>
            </w:r>
            <w:proofErr w:type="spellStart"/>
            <w:r w:rsidRPr="00E73AC8">
              <w:rPr>
                <w:rFonts w:ascii="Times New Roman" w:eastAsia="Times New Roman" w:hAnsi="Times New Roman" w:cs="Times New Roman"/>
                <w:sz w:val="24"/>
                <w:szCs w:val="24"/>
              </w:rPr>
              <w:t>нед</w:t>
            </w:r>
            <w:proofErr w:type="spellEnd"/>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Экономический рост и развитие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12"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7</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4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Рыночные отношения в экономике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13"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8</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4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Рыночные отношения в экономике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14"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9</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5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Фирма в экономике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15"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10</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5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Фирма в экономике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16"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11</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6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Правовые основы предпринимательской деятельности</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17"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12</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6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Правовые основы предпринимательской деятельности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18"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13</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7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Слагаемые успеха в бизнесе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19"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14</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7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Слагаемые успеха в бизнесе</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20"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15</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8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Экономика и государство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w:t>
            </w:r>
            <w:r>
              <w:rPr>
                <w:rFonts w:ascii="Times New Roman" w:eastAsia="Times New Roman" w:hAnsi="Times New Roman" w:cs="Times New Roman"/>
                <w:sz w:val="24"/>
                <w:szCs w:val="24"/>
              </w:rPr>
              <w:lastRenderedPageBreak/>
              <w:t>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21"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lastRenderedPageBreak/>
              <w:t>16</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8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Экономика и государство</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22"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17</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9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Финансы в экономике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23"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18</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9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tcPr>
          <w:p w:rsidR="00592D66" w:rsidRPr="00E73AC8" w:rsidRDefault="00592D66" w:rsidP="00E73AC8">
            <w:pPr>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Финансы в экономике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24"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19</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10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Занятость и безработица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B20DB7" w:rsidP="00E73AC8">
            <w:pPr>
              <w:jc w:val="both"/>
              <w:rPr>
                <w:rFonts w:ascii="Times New Roman" w:eastAsia="Times New Roman" w:hAnsi="Times New Roman" w:cs="Times New Roman"/>
                <w:sz w:val="24"/>
                <w:szCs w:val="24"/>
              </w:rPr>
            </w:pPr>
            <w:hyperlink r:id="rId25"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20</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10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Занятость и безработица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hyperlink r:id="rId26"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21</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11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Мировая экономика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B20DB7" w:rsidP="00E73AC8">
            <w:pPr>
              <w:jc w:val="both"/>
              <w:rPr>
                <w:rFonts w:ascii="Times New Roman" w:eastAsia="Times New Roman" w:hAnsi="Times New Roman" w:cs="Times New Roman"/>
                <w:sz w:val="24"/>
                <w:szCs w:val="24"/>
              </w:rPr>
            </w:pPr>
            <w:hyperlink r:id="rId27"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22</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11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Мировая экономика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596A7C" w:rsidP="00E73AC8">
            <w:pPr>
              <w:jc w:val="both"/>
              <w:rPr>
                <w:rFonts w:ascii="Times New Roman" w:eastAsia="Times New Roman" w:hAnsi="Times New Roman" w:cs="Times New Roman"/>
                <w:sz w:val="24"/>
                <w:szCs w:val="24"/>
              </w:rPr>
            </w:pPr>
            <w:hyperlink r:id="rId28"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23</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12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Экономическая культура </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596A7C" w:rsidP="00E73AC8">
            <w:pPr>
              <w:jc w:val="both"/>
              <w:rPr>
                <w:rFonts w:ascii="Times New Roman" w:eastAsia="Times New Roman" w:hAnsi="Times New Roman" w:cs="Times New Roman"/>
                <w:sz w:val="24"/>
                <w:szCs w:val="24"/>
              </w:rPr>
            </w:pPr>
            <w:hyperlink r:id="rId29"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24</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12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Экономическая культура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596A7C" w:rsidP="00E73AC8">
            <w:pPr>
              <w:jc w:val="both"/>
              <w:rPr>
                <w:rFonts w:ascii="Times New Roman" w:eastAsia="Times New Roman" w:hAnsi="Times New Roman" w:cs="Times New Roman"/>
                <w:sz w:val="24"/>
                <w:szCs w:val="24"/>
              </w:rPr>
            </w:pPr>
            <w:hyperlink r:id="rId30"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25</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13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Решение практических задач по теме: «Экономическая жизнь общества»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2D66" w:rsidRPr="00E73AC8" w:rsidRDefault="00596A7C" w:rsidP="00E73AC8">
            <w:pPr>
              <w:jc w:val="both"/>
              <w:rPr>
                <w:rFonts w:ascii="Times New Roman" w:eastAsia="Times New Roman" w:hAnsi="Times New Roman" w:cs="Times New Roman"/>
                <w:sz w:val="24"/>
                <w:szCs w:val="24"/>
              </w:rPr>
            </w:pPr>
            <w:hyperlink r:id="rId31" w:tgtFrame="_blank" w:history="1">
              <w:r>
                <w:rPr>
                  <w:rStyle w:val="ac"/>
                  <w:rFonts w:ascii="Arial" w:hAnsi="Arial" w:cs="Arial"/>
                  <w:color w:val="63A2C1"/>
                  <w:sz w:val="21"/>
                  <w:szCs w:val="21"/>
                </w:rPr>
                <w:t>resh.edu.ru</w:t>
              </w:r>
            </w:hyperlink>
          </w:p>
        </w:tc>
      </w:tr>
      <w:tr w:rsidR="00592D66" w:rsidRPr="00E73AC8" w:rsidTr="00A32CDC">
        <w:tc>
          <w:tcPr>
            <w:tcW w:w="612"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26</w:t>
            </w:r>
          </w:p>
        </w:tc>
        <w:tc>
          <w:tcPr>
            <w:tcW w:w="914"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13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Повторительно-обобщающий урок по теме: "Экономическая жизнь общества»</w:t>
            </w:r>
          </w:p>
        </w:tc>
        <w:tc>
          <w:tcPr>
            <w:tcW w:w="1603" w:type="dxa"/>
            <w:tcBorders>
              <w:top w:val="single" w:sz="4" w:space="0" w:color="auto"/>
              <w:left w:val="single" w:sz="4" w:space="0" w:color="auto"/>
              <w:bottom w:val="single" w:sz="4" w:space="0" w:color="auto"/>
              <w:right w:val="single" w:sz="4" w:space="0" w:color="auto"/>
            </w:tcBorders>
            <w:hideMark/>
          </w:tcPr>
          <w:p w:rsidR="00592D66" w:rsidRPr="00E73AC8" w:rsidRDefault="00592D66"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w:t>
            </w:r>
          </w:p>
        </w:tc>
        <w:tc>
          <w:tcPr>
            <w:tcW w:w="1481" w:type="dxa"/>
            <w:tcBorders>
              <w:top w:val="single" w:sz="4" w:space="0" w:color="auto"/>
              <w:left w:val="single" w:sz="4" w:space="0" w:color="auto"/>
              <w:bottom w:val="single" w:sz="4" w:space="0" w:color="auto"/>
              <w:right w:val="single" w:sz="4" w:space="0" w:color="auto"/>
            </w:tcBorders>
            <w:hideMark/>
          </w:tcPr>
          <w:p w:rsidR="00592D66" w:rsidRPr="00E73AC8" w:rsidRDefault="00596A7C" w:rsidP="00E73AC8">
            <w:pPr>
              <w:jc w:val="both"/>
              <w:rPr>
                <w:rFonts w:ascii="Times New Roman" w:eastAsia="Times New Roman" w:hAnsi="Times New Roman" w:cs="Times New Roman"/>
                <w:sz w:val="24"/>
                <w:szCs w:val="24"/>
              </w:rPr>
            </w:pPr>
            <w:hyperlink r:id="rId32" w:tgtFrame="_blank" w:history="1">
              <w:r>
                <w:rPr>
                  <w:rStyle w:val="ac"/>
                  <w:rFonts w:ascii="Arial" w:hAnsi="Arial" w:cs="Arial"/>
                  <w:color w:val="63A2C1"/>
                  <w:sz w:val="21"/>
                  <w:szCs w:val="21"/>
                </w:rPr>
                <w:t>resh.edu.ru</w:t>
              </w:r>
            </w:hyperlink>
          </w:p>
        </w:tc>
      </w:tr>
      <w:tr w:rsidR="00E73AC8" w:rsidRPr="00E73AC8" w:rsidTr="00FE3A36">
        <w:tc>
          <w:tcPr>
            <w:tcW w:w="9571" w:type="dxa"/>
            <w:gridSpan w:val="6"/>
            <w:tcBorders>
              <w:top w:val="single" w:sz="4" w:space="0" w:color="auto"/>
              <w:left w:val="single" w:sz="4" w:space="0" w:color="auto"/>
              <w:bottom w:val="single" w:sz="4" w:space="0" w:color="auto"/>
              <w:right w:val="single" w:sz="4" w:space="0" w:color="auto"/>
            </w:tcBorders>
          </w:tcPr>
          <w:p w:rsidR="00E73AC8" w:rsidRPr="00E73AC8" w:rsidRDefault="00E73AC8" w:rsidP="00E73AC8">
            <w:pPr>
              <w:jc w:val="center"/>
              <w:rPr>
                <w:rFonts w:ascii="Times New Roman" w:eastAsia="Times New Roman" w:hAnsi="Times New Roman" w:cs="Times New Roman"/>
                <w:b/>
                <w:sz w:val="24"/>
                <w:szCs w:val="24"/>
              </w:rPr>
            </w:pPr>
            <w:r w:rsidRPr="00E73AC8">
              <w:rPr>
                <w:rFonts w:ascii="Times New Roman" w:eastAsia="Times New Roman" w:hAnsi="Times New Roman" w:cs="Times New Roman"/>
                <w:b/>
                <w:sz w:val="24"/>
                <w:szCs w:val="24"/>
              </w:rPr>
              <w:t>Тема 2. Социальная сфера (16 ч.)</w:t>
            </w:r>
          </w:p>
          <w:p w:rsidR="00E73AC8" w:rsidRPr="00E73AC8" w:rsidRDefault="00E73AC8" w:rsidP="00E73AC8">
            <w:pPr>
              <w:jc w:val="both"/>
              <w:rPr>
                <w:rFonts w:ascii="Times New Roman" w:eastAsia="Times New Roman" w:hAnsi="Times New Roman" w:cs="Times New Roman"/>
                <w:sz w:val="24"/>
                <w:szCs w:val="24"/>
              </w:rPr>
            </w:pPr>
          </w:p>
        </w:tc>
      </w:tr>
      <w:tr w:rsidR="00A32CDC" w:rsidRPr="00E73AC8" w:rsidTr="000C6DE7">
        <w:tc>
          <w:tcPr>
            <w:tcW w:w="612" w:type="dxa"/>
            <w:tcBorders>
              <w:top w:val="single" w:sz="4" w:space="0" w:color="auto"/>
              <w:left w:val="single" w:sz="4" w:space="0" w:color="auto"/>
              <w:bottom w:val="single" w:sz="4" w:space="0" w:color="auto"/>
              <w:right w:val="single" w:sz="4" w:space="0" w:color="auto"/>
            </w:tcBorders>
            <w:hideMark/>
          </w:tcPr>
          <w:p w:rsidR="00A32CDC" w:rsidRPr="00E73AC8" w:rsidRDefault="00A32CDC"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27</w:t>
            </w:r>
          </w:p>
        </w:tc>
        <w:tc>
          <w:tcPr>
            <w:tcW w:w="1179" w:type="dxa"/>
            <w:gridSpan w:val="2"/>
            <w:tcBorders>
              <w:top w:val="single" w:sz="4" w:space="0" w:color="auto"/>
              <w:left w:val="single" w:sz="4" w:space="0" w:color="auto"/>
              <w:bottom w:val="single" w:sz="4" w:space="0" w:color="auto"/>
              <w:right w:val="single" w:sz="4" w:space="0" w:color="auto"/>
            </w:tcBorders>
            <w:hideMark/>
          </w:tcPr>
          <w:p w:rsidR="00A32CDC" w:rsidRPr="00E73AC8" w:rsidRDefault="00A32CDC"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14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A32CDC" w:rsidRPr="00E73AC8" w:rsidRDefault="00A32CD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структура общества</w:t>
            </w:r>
          </w:p>
        </w:tc>
        <w:tc>
          <w:tcPr>
            <w:tcW w:w="1603" w:type="dxa"/>
            <w:tcBorders>
              <w:top w:val="single" w:sz="4" w:space="0" w:color="auto"/>
              <w:left w:val="single" w:sz="4" w:space="0" w:color="auto"/>
              <w:bottom w:val="single" w:sz="4" w:space="0" w:color="auto"/>
              <w:right w:val="single" w:sz="4" w:space="0" w:color="auto"/>
            </w:tcBorders>
            <w:hideMark/>
          </w:tcPr>
          <w:p w:rsidR="00A32CDC"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hideMark/>
          </w:tcPr>
          <w:p w:rsidR="00A32CDC" w:rsidRPr="00E73AC8" w:rsidRDefault="00596A7C" w:rsidP="00E73AC8">
            <w:hyperlink r:id="rId33" w:tgtFrame="_blank" w:history="1">
              <w:r>
                <w:rPr>
                  <w:rStyle w:val="ac"/>
                  <w:rFonts w:ascii="Arial" w:hAnsi="Arial" w:cs="Arial"/>
                  <w:color w:val="63A2C1"/>
                  <w:sz w:val="21"/>
                  <w:szCs w:val="21"/>
                </w:rPr>
                <w:t>resh.edu.ru</w:t>
              </w:r>
            </w:hyperlink>
          </w:p>
        </w:tc>
      </w:tr>
      <w:tr w:rsidR="00D67A4E" w:rsidRPr="00E73AC8" w:rsidTr="00827F6E">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28</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14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структура общества</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34" w:tgtFrame="_blank" w:history="1">
              <w:r>
                <w:rPr>
                  <w:rStyle w:val="ac"/>
                  <w:rFonts w:ascii="Arial" w:hAnsi="Arial" w:cs="Arial"/>
                  <w:color w:val="63A2C1"/>
                  <w:sz w:val="21"/>
                  <w:szCs w:val="21"/>
                </w:rPr>
                <w:t>resh.edu.ru</w:t>
              </w:r>
            </w:hyperlink>
          </w:p>
        </w:tc>
      </w:tr>
      <w:tr w:rsidR="00D67A4E" w:rsidRPr="00E73AC8" w:rsidTr="003C782B">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29</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15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нормы и отклоняющееся поведение</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35" w:tgtFrame="_blank" w:history="1">
              <w:r>
                <w:rPr>
                  <w:rStyle w:val="ac"/>
                  <w:rFonts w:ascii="Arial" w:hAnsi="Arial" w:cs="Arial"/>
                  <w:color w:val="63A2C1"/>
                  <w:sz w:val="21"/>
                  <w:szCs w:val="21"/>
                </w:rPr>
                <w:t>resh.edu.ru</w:t>
              </w:r>
            </w:hyperlink>
          </w:p>
        </w:tc>
      </w:tr>
      <w:tr w:rsidR="00D67A4E" w:rsidRPr="00E73AC8" w:rsidTr="00345B2E">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30</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15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нормы и отклоняющееся поведение</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D67A4E" w:rsidRPr="00E73AC8" w:rsidRDefault="00596A7C" w:rsidP="00E73AC8">
            <w:pPr>
              <w:rPr>
                <w:rFonts w:ascii="Times New Roman" w:hAnsi="Times New Roman" w:cs="Times New Roman"/>
                <w:sz w:val="24"/>
                <w:szCs w:val="24"/>
              </w:rPr>
            </w:pPr>
            <w:hyperlink r:id="rId36" w:tgtFrame="_blank" w:history="1">
              <w:r>
                <w:rPr>
                  <w:rStyle w:val="ac"/>
                  <w:rFonts w:ascii="Arial" w:hAnsi="Arial" w:cs="Arial"/>
                  <w:color w:val="63A2C1"/>
                  <w:sz w:val="21"/>
                  <w:szCs w:val="21"/>
                </w:rPr>
                <w:t>resh.edu.ru</w:t>
              </w:r>
            </w:hyperlink>
          </w:p>
        </w:tc>
      </w:tr>
      <w:tr w:rsidR="00D67A4E" w:rsidRPr="00E73AC8" w:rsidTr="004B1120">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Нации и межнациональные отношения</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37" w:tgtFrame="_blank" w:history="1">
              <w:r>
                <w:rPr>
                  <w:rStyle w:val="ac"/>
                  <w:rFonts w:ascii="Arial" w:hAnsi="Arial" w:cs="Arial"/>
                  <w:color w:val="63A2C1"/>
                  <w:sz w:val="21"/>
                  <w:szCs w:val="21"/>
                </w:rPr>
                <w:t>resh.edu.ru</w:t>
              </w:r>
            </w:hyperlink>
          </w:p>
        </w:tc>
      </w:tr>
      <w:tr w:rsidR="00D67A4E" w:rsidRPr="00E73AC8" w:rsidTr="003960A9">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Нации и межнациональные отношения</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hideMark/>
          </w:tcPr>
          <w:p w:rsidR="00D67A4E" w:rsidRPr="00E73AC8" w:rsidRDefault="00596A7C" w:rsidP="00E73AC8">
            <w:pPr>
              <w:jc w:val="both"/>
              <w:rPr>
                <w:rFonts w:ascii="Times New Roman" w:eastAsia="Times New Roman" w:hAnsi="Times New Roman" w:cs="Times New Roman"/>
                <w:sz w:val="24"/>
                <w:szCs w:val="24"/>
              </w:rPr>
            </w:pPr>
            <w:hyperlink r:id="rId38" w:tgtFrame="_blank" w:history="1">
              <w:r>
                <w:rPr>
                  <w:rStyle w:val="ac"/>
                  <w:rFonts w:ascii="Arial" w:hAnsi="Arial" w:cs="Arial"/>
                  <w:color w:val="63A2C1"/>
                  <w:sz w:val="21"/>
                  <w:szCs w:val="21"/>
                </w:rPr>
                <w:t>resh.edu.ru</w:t>
              </w:r>
            </w:hyperlink>
          </w:p>
        </w:tc>
      </w:tr>
      <w:tr w:rsidR="00D67A4E" w:rsidRPr="00E73AC8" w:rsidTr="00571409">
        <w:tc>
          <w:tcPr>
            <w:tcW w:w="612"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79" w:type="dxa"/>
            <w:gridSpan w:val="2"/>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и быт</w:t>
            </w:r>
          </w:p>
        </w:tc>
        <w:tc>
          <w:tcPr>
            <w:tcW w:w="1603" w:type="dxa"/>
            <w:tcBorders>
              <w:top w:val="single" w:sz="4" w:space="0" w:color="auto"/>
              <w:left w:val="single" w:sz="4" w:space="0" w:color="auto"/>
              <w:bottom w:val="single" w:sz="4" w:space="0" w:color="auto"/>
              <w:right w:val="single" w:sz="4" w:space="0" w:color="auto"/>
            </w:tcBorders>
            <w:hideMark/>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39" w:tgtFrame="_blank" w:history="1">
              <w:r>
                <w:rPr>
                  <w:rStyle w:val="ac"/>
                  <w:rFonts w:ascii="Arial" w:hAnsi="Arial" w:cs="Arial"/>
                  <w:color w:val="63A2C1"/>
                  <w:sz w:val="21"/>
                  <w:szCs w:val="21"/>
                </w:rPr>
                <w:t>resh.edu.ru</w:t>
              </w:r>
            </w:hyperlink>
          </w:p>
        </w:tc>
      </w:tr>
      <w:tr w:rsidR="00D67A4E" w:rsidRPr="00E73AC8" w:rsidTr="007959AC">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и быт</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0" w:tgtFrame="_blank" w:history="1">
              <w:r>
                <w:rPr>
                  <w:rStyle w:val="ac"/>
                  <w:rFonts w:ascii="Arial" w:hAnsi="Arial" w:cs="Arial"/>
                  <w:color w:val="63A2C1"/>
                  <w:sz w:val="21"/>
                  <w:szCs w:val="21"/>
                </w:rPr>
                <w:t>resh.edu.ru</w:t>
              </w:r>
            </w:hyperlink>
          </w:p>
        </w:tc>
      </w:tr>
      <w:tr w:rsidR="00D67A4E" w:rsidRPr="00E73AC8" w:rsidTr="0051180B">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Гендер</w:t>
            </w:r>
            <w:proofErr w:type="spellEnd"/>
            <w:r>
              <w:rPr>
                <w:rFonts w:ascii="Times New Roman" w:eastAsia="Times New Roman" w:hAnsi="Times New Roman" w:cs="Times New Roman"/>
                <w:sz w:val="24"/>
                <w:szCs w:val="24"/>
              </w:rPr>
              <w:t xml:space="preserve"> – социальный пол</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1" w:tgtFrame="_blank" w:history="1">
              <w:r>
                <w:rPr>
                  <w:rStyle w:val="ac"/>
                  <w:rFonts w:ascii="Arial" w:hAnsi="Arial" w:cs="Arial"/>
                  <w:color w:val="63A2C1"/>
                  <w:sz w:val="21"/>
                  <w:szCs w:val="21"/>
                </w:rPr>
                <w:t>resh.edu.ru</w:t>
              </w:r>
            </w:hyperlink>
          </w:p>
        </w:tc>
      </w:tr>
      <w:tr w:rsidR="00D67A4E" w:rsidRPr="00E73AC8" w:rsidTr="000C5A1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Гендер</w:t>
            </w:r>
            <w:proofErr w:type="spellEnd"/>
            <w:r>
              <w:rPr>
                <w:rFonts w:ascii="Times New Roman" w:eastAsia="Times New Roman" w:hAnsi="Times New Roman" w:cs="Times New Roman"/>
                <w:sz w:val="24"/>
                <w:szCs w:val="24"/>
              </w:rPr>
              <w:t xml:space="preserve"> – социальный пол</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2" w:tgtFrame="_blank" w:history="1">
              <w:r>
                <w:rPr>
                  <w:rStyle w:val="ac"/>
                  <w:rFonts w:ascii="Arial" w:hAnsi="Arial" w:cs="Arial"/>
                  <w:color w:val="63A2C1"/>
                  <w:sz w:val="21"/>
                  <w:szCs w:val="21"/>
                </w:rPr>
                <w:t>resh.edu.ru</w:t>
              </w:r>
            </w:hyperlink>
          </w:p>
        </w:tc>
      </w:tr>
      <w:tr w:rsidR="00D67A4E" w:rsidRPr="00E73AC8" w:rsidTr="00F563FA">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Молодежь в современном обществе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3" w:tgtFrame="_blank" w:history="1">
              <w:r>
                <w:rPr>
                  <w:rStyle w:val="ac"/>
                  <w:rFonts w:ascii="Arial" w:hAnsi="Arial" w:cs="Arial"/>
                  <w:color w:val="63A2C1"/>
                  <w:sz w:val="21"/>
                  <w:szCs w:val="21"/>
                </w:rPr>
                <w:t>resh.edu.ru</w:t>
              </w:r>
            </w:hyperlink>
          </w:p>
        </w:tc>
      </w:tr>
      <w:tr w:rsidR="00D67A4E" w:rsidRPr="00E73AC8" w:rsidTr="005147BF">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73AC8">
              <w:rPr>
                <w:rFonts w:ascii="Times New Roman" w:eastAsia="Times New Roman" w:hAnsi="Times New Roman" w:cs="Times New Roman"/>
                <w:sz w:val="24"/>
                <w:szCs w:val="24"/>
              </w:rPr>
              <w:t xml:space="preserve">9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Молодежь в современном обществе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4" w:tgtFrame="_blank" w:history="1">
              <w:r>
                <w:rPr>
                  <w:rStyle w:val="ac"/>
                  <w:rFonts w:ascii="Arial" w:hAnsi="Arial" w:cs="Arial"/>
                  <w:color w:val="63A2C1"/>
                  <w:sz w:val="21"/>
                  <w:szCs w:val="21"/>
                </w:rPr>
                <w:t>resh.edu.ru</w:t>
              </w:r>
            </w:hyperlink>
          </w:p>
        </w:tc>
      </w:tr>
      <w:tr w:rsidR="00D67A4E" w:rsidRPr="00E73AC8" w:rsidTr="00877F02">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Демографическая ситуация в современном обществе</w:t>
            </w:r>
            <w:r w:rsidRPr="00E73AC8">
              <w:rPr>
                <w:rFonts w:ascii="Times New Roman" w:eastAsia="Times New Roman" w:hAnsi="Times New Roman" w:cs="Times New Roman"/>
                <w:sz w:val="24"/>
                <w:szCs w:val="24"/>
              </w:rPr>
              <w:t xml:space="preserve">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5" w:tgtFrame="_blank" w:history="1">
              <w:r>
                <w:rPr>
                  <w:rStyle w:val="ac"/>
                  <w:rFonts w:ascii="Arial" w:hAnsi="Arial" w:cs="Arial"/>
                  <w:color w:val="63A2C1"/>
                  <w:sz w:val="21"/>
                  <w:szCs w:val="21"/>
                </w:rPr>
                <w:t>resh.edu.ru</w:t>
              </w:r>
            </w:hyperlink>
          </w:p>
        </w:tc>
      </w:tr>
      <w:tr w:rsidR="00D67A4E" w:rsidRPr="00E73AC8" w:rsidTr="00071DD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Демографическая ситуация в современном обществе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6" w:tgtFrame="_blank" w:history="1">
              <w:r>
                <w:rPr>
                  <w:rStyle w:val="ac"/>
                  <w:rFonts w:ascii="Arial" w:hAnsi="Arial" w:cs="Arial"/>
                  <w:color w:val="63A2C1"/>
                  <w:sz w:val="21"/>
                  <w:szCs w:val="21"/>
                </w:rPr>
                <w:t>resh.edu.ru</w:t>
              </w:r>
            </w:hyperlink>
          </w:p>
        </w:tc>
      </w:tr>
      <w:tr w:rsidR="00D67A4E" w:rsidRPr="00E73AC8" w:rsidTr="00822B8D">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 по теме «Социальная сфера»</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7" w:tgtFrame="_blank" w:history="1">
              <w:r>
                <w:rPr>
                  <w:rStyle w:val="ac"/>
                  <w:rFonts w:ascii="Arial" w:hAnsi="Arial" w:cs="Arial"/>
                  <w:color w:val="63A2C1"/>
                  <w:sz w:val="21"/>
                  <w:szCs w:val="21"/>
                </w:rPr>
                <w:t>resh.edu.ru</w:t>
              </w:r>
            </w:hyperlink>
          </w:p>
        </w:tc>
      </w:tr>
      <w:tr w:rsidR="00D67A4E" w:rsidRPr="00E73AC8" w:rsidTr="006E595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 по теме «Социальная сфера»</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8" w:tgtFrame="_blank" w:history="1">
              <w:r>
                <w:rPr>
                  <w:rStyle w:val="ac"/>
                  <w:rFonts w:ascii="Arial" w:hAnsi="Arial" w:cs="Arial"/>
                  <w:color w:val="63A2C1"/>
                  <w:sz w:val="21"/>
                  <w:szCs w:val="21"/>
                </w:rPr>
                <w:t>resh.edu.ru</w:t>
              </w:r>
            </w:hyperlink>
          </w:p>
        </w:tc>
      </w:tr>
      <w:tr w:rsidR="005F3B64" w:rsidRPr="00E73AC8" w:rsidTr="00DC3C12">
        <w:tc>
          <w:tcPr>
            <w:tcW w:w="9571" w:type="dxa"/>
            <w:gridSpan w:val="6"/>
            <w:tcBorders>
              <w:top w:val="single" w:sz="4" w:space="0" w:color="auto"/>
              <w:left w:val="single" w:sz="4" w:space="0" w:color="auto"/>
              <w:bottom w:val="single" w:sz="4" w:space="0" w:color="auto"/>
              <w:right w:val="single" w:sz="4" w:space="0" w:color="auto"/>
            </w:tcBorders>
          </w:tcPr>
          <w:p w:rsidR="005F3B64" w:rsidRPr="005F3B64" w:rsidRDefault="005F3B64" w:rsidP="005F3B64">
            <w:pPr>
              <w:jc w:val="center"/>
              <w:rPr>
                <w:rFonts w:ascii="Times New Roman" w:eastAsia="Times New Roman" w:hAnsi="Times New Roman" w:cs="Times New Roman"/>
                <w:b/>
                <w:sz w:val="24"/>
                <w:szCs w:val="24"/>
              </w:rPr>
            </w:pPr>
            <w:r w:rsidRPr="005F3B64">
              <w:rPr>
                <w:rFonts w:ascii="Times New Roman" w:eastAsia="Times New Roman" w:hAnsi="Times New Roman" w:cs="Times New Roman"/>
                <w:b/>
                <w:sz w:val="24"/>
                <w:szCs w:val="24"/>
              </w:rPr>
              <w:t>Тема 3. Политическая жизнь общества (</w:t>
            </w:r>
            <w:r>
              <w:rPr>
                <w:rFonts w:ascii="Times New Roman" w:eastAsia="Times New Roman" w:hAnsi="Times New Roman" w:cs="Times New Roman"/>
                <w:b/>
                <w:sz w:val="24"/>
                <w:szCs w:val="24"/>
              </w:rPr>
              <w:t>20 ч.)</w:t>
            </w:r>
          </w:p>
        </w:tc>
      </w:tr>
      <w:tr w:rsidR="00D67A4E" w:rsidRPr="00E73AC8" w:rsidTr="001A662B">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Политика и власть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49" w:tgtFrame="_blank" w:history="1">
              <w:r>
                <w:rPr>
                  <w:rStyle w:val="ac"/>
                  <w:rFonts w:ascii="Arial" w:hAnsi="Arial" w:cs="Arial"/>
                  <w:color w:val="63A2C1"/>
                  <w:sz w:val="21"/>
                  <w:szCs w:val="21"/>
                </w:rPr>
                <w:t>resh.edu.ru</w:t>
              </w:r>
            </w:hyperlink>
          </w:p>
        </w:tc>
      </w:tr>
      <w:tr w:rsidR="00D67A4E" w:rsidRPr="00E73AC8" w:rsidTr="000723B9">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Политика и власть </w:t>
            </w:r>
            <w:r w:rsidRPr="00E73AC8">
              <w:rPr>
                <w:rFonts w:ascii="Times New Roman" w:eastAsia="Times New Roman" w:hAnsi="Times New Roman" w:cs="Times New Roman"/>
                <w:sz w:val="24"/>
                <w:szCs w:val="24"/>
              </w:rPr>
              <w:t xml:space="preserve">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0" w:tgtFrame="_blank" w:history="1">
              <w:r>
                <w:rPr>
                  <w:rStyle w:val="ac"/>
                  <w:rFonts w:ascii="Arial" w:hAnsi="Arial" w:cs="Arial"/>
                  <w:color w:val="63A2C1"/>
                  <w:sz w:val="21"/>
                  <w:szCs w:val="21"/>
                </w:rPr>
                <w:t>resh.edu.ru</w:t>
              </w:r>
            </w:hyperlink>
          </w:p>
        </w:tc>
      </w:tr>
      <w:tr w:rsidR="00D67A4E" w:rsidRPr="00E73AC8" w:rsidTr="00C50321">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Политическая система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1" w:tgtFrame="_blank" w:history="1">
              <w:r>
                <w:rPr>
                  <w:rStyle w:val="ac"/>
                  <w:rFonts w:ascii="Arial" w:hAnsi="Arial" w:cs="Arial"/>
                  <w:color w:val="63A2C1"/>
                  <w:sz w:val="21"/>
                  <w:szCs w:val="21"/>
                </w:rPr>
                <w:t>resh.edu.ru</w:t>
              </w:r>
            </w:hyperlink>
          </w:p>
        </w:tc>
      </w:tr>
      <w:tr w:rsidR="00D67A4E" w:rsidRPr="00E73AC8" w:rsidTr="00FD5A12">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Политическая система</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2" w:tgtFrame="_blank" w:history="1">
              <w:r>
                <w:rPr>
                  <w:rStyle w:val="ac"/>
                  <w:rFonts w:ascii="Arial" w:hAnsi="Arial" w:cs="Arial"/>
                  <w:color w:val="63A2C1"/>
                  <w:sz w:val="21"/>
                  <w:szCs w:val="21"/>
                </w:rPr>
                <w:t>resh.edu.ru</w:t>
              </w:r>
            </w:hyperlink>
          </w:p>
        </w:tc>
      </w:tr>
      <w:tr w:rsidR="00D67A4E" w:rsidRPr="00E73AC8" w:rsidTr="00FD556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 xml:space="preserve">. </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общество и правовое государство</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3" w:tgtFrame="_blank" w:history="1">
              <w:r>
                <w:rPr>
                  <w:rStyle w:val="ac"/>
                  <w:rFonts w:ascii="Arial" w:hAnsi="Arial" w:cs="Arial"/>
                  <w:color w:val="63A2C1"/>
                  <w:sz w:val="21"/>
                  <w:szCs w:val="21"/>
                </w:rPr>
                <w:t>resh.edu.ru</w:t>
              </w:r>
            </w:hyperlink>
          </w:p>
        </w:tc>
      </w:tr>
      <w:tr w:rsidR="00D67A4E" w:rsidRPr="00E73AC8" w:rsidTr="003A4C5B">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общество и правовое государство</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4" w:tgtFrame="_blank" w:history="1">
              <w:r>
                <w:rPr>
                  <w:rStyle w:val="ac"/>
                  <w:rFonts w:ascii="Arial" w:hAnsi="Arial" w:cs="Arial"/>
                  <w:color w:val="63A2C1"/>
                  <w:sz w:val="21"/>
                  <w:szCs w:val="21"/>
                </w:rPr>
                <w:t>resh.edu.ru</w:t>
              </w:r>
            </w:hyperlink>
          </w:p>
        </w:tc>
      </w:tr>
      <w:tr w:rsidR="00D67A4E" w:rsidRPr="00E73AC8" w:rsidTr="00213BF4">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Демократические выборы</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5" w:tgtFrame="_blank" w:history="1">
              <w:r>
                <w:rPr>
                  <w:rStyle w:val="ac"/>
                  <w:rFonts w:ascii="Arial" w:hAnsi="Arial" w:cs="Arial"/>
                  <w:color w:val="63A2C1"/>
                  <w:sz w:val="21"/>
                  <w:szCs w:val="21"/>
                </w:rPr>
                <w:t>resh.edu.ru</w:t>
              </w:r>
            </w:hyperlink>
          </w:p>
        </w:tc>
      </w:tr>
      <w:tr w:rsidR="00D67A4E" w:rsidRPr="00E73AC8" w:rsidTr="000B7599">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Демократические выборы</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6" w:tgtFrame="_blank" w:history="1">
              <w:r>
                <w:rPr>
                  <w:rStyle w:val="ac"/>
                  <w:rFonts w:ascii="Arial" w:hAnsi="Arial" w:cs="Arial"/>
                  <w:color w:val="63A2C1"/>
                  <w:sz w:val="21"/>
                  <w:szCs w:val="21"/>
                </w:rPr>
                <w:t>resh.edu.ru</w:t>
              </w:r>
            </w:hyperlink>
          </w:p>
        </w:tc>
      </w:tr>
      <w:tr w:rsidR="00D67A4E" w:rsidRPr="00E73AC8" w:rsidTr="00624CB7">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Политические партии и партийные системы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7" w:tgtFrame="_blank" w:history="1">
              <w:r>
                <w:rPr>
                  <w:rStyle w:val="ac"/>
                  <w:rFonts w:ascii="Arial" w:hAnsi="Arial" w:cs="Arial"/>
                  <w:color w:val="63A2C1"/>
                  <w:sz w:val="21"/>
                  <w:szCs w:val="21"/>
                </w:rPr>
                <w:t>resh.edu.ru</w:t>
              </w:r>
            </w:hyperlink>
          </w:p>
        </w:tc>
      </w:tr>
      <w:tr w:rsidR="00D67A4E" w:rsidRPr="00E73AC8" w:rsidTr="00276943">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партии и партийные системы</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8" w:tgtFrame="_blank" w:history="1">
              <w:r>
                <w:rPr>
                  <w:rStyle w:val="ac"/>
                  <w:rFonts w:ascii="Arial" w:hAnsi="Arial" w:cs="Arial"/>
                  <w:color w:val="63A2C1"/>
                  <w:sz w:val="21"/>
                  <w:szCs w:val="21"/>
                </w:rPr>
                <w:t>resh.edu.ru</w:t>
              </w:r>
            </w:hyperlink>
          </w:p>
        </w:tc>
      </w:tr>
      <w:tr w:rsidR="00D67A4E" w:rsidRPr="00E73AC8" w:rsidTr="007B509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Политическая элита и политическое лидерство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59" w:tgtFrame="_blank" w:history="1">
              <w:r>
                <w:rPr>
                  <w:rStyle w:val="ac"/>
                  <w:rFonts w:ascii="Arial" w:hAnsi="Arial" w:cs="Arial"/>
                  <w:color w:val="63A2C1"/>
                  <w:sz w:val="21"/>
                  <w:szCs w:val="21"/>
                </w:rPr>
                <w:t>resh.edu.ru</w:t>
              </w:r>
            </w:hyperlink>
          </w:p>
        </w:tc>
      </w:tr>
      <w:tr w:rsidR="00D67A4E" w:rsidRPr="00E73AC8" w:rsidTr="00C51793">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 xml:space="preserve">. </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Политическая элита и политическое лидерство</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0" w:tgtFrame="_blank" w:history="1">
              <w:r>
                <w:rPr>
                  <w:rStyle w:val="ac"/>
                  <w:rFonts w:ascii="Arial" w:hAnsi="Arial" w:cs="Arial"/>
                  <w:color w:val="63A2C1"/>
                  <w:sz w:val="21"/>
                  <w:szCs w:val="21"/>
                </w:rPr>
                <w:t>resh.edu.ru</w:t>
              </w:r>
            </w:hyperlink>
          </w:p>
        </w:tc>
      </w:tr>
      <w:tr w:rsidR="00D67A4E" w:rsidRPr="00E73AC8" w:rsidTr="0016434D">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Политическое сознание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1" w:tgtFrame="_blank" w:history="1">
              <w:r>
                <w:rPr>
                  <w:rStyle w:val="ac"/>
                  <w:rFonts w:ascii="Arial" w:hAnsi="Arial" w:cs="Arial"/>
                  <w:color w:val="63A2C1"/>
                  <w:sz w:val="21"/>
                  <w:szCs w:val="21"/>
                </w:rPr>
                <w:t>resh.edu.ru</w:t>
              </w:r>
            </w:hyperlink>
          </w:p>
        </w:tc>
      </w:tr>
      <w:tr w:rsidR="00D67A4E" w:rsidRPr="00E73AC8" w:rsidTr="00EF618B">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Политическое сознание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2" w:tgtFrame="_blank" w:history="1">
              <w:r>
                <w:rPr>
                  <w:rStyle w:val="ac"/>
                  <w:rFonts w:ascii="Arial" w:hAnsi="Arial" w:cs="Arial"/>
                  <w:color w:val="63A2C1"/>
                  <w:sz w:val="21"/>
                  <w:szCs w:val="21"/>
                </w:rPr>
                <w:t>resh.edu.ru</w:t>
              </w:r>
            </w:hyperlink>
          </w:p>
        </w:tc>
      </w:tr>
      <w:tr w:rsidR="00D67A4E" w:rsidRPr="00E73AC8" w:rsidTr="002B102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Политическое поведение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3" w:tgtFrame="_blank" w:history="1">
              <w:r>
                <w:rPr>
                  <w:rStyle w:val="ac"/>
                  <w:rFonts w:ascii="Arial" w:hAnsi="Arial" w:cs="Arial"/>
                  <w:color w:val="63A2C1"/>
                  <w:sz w:val="21"/>
                  <w:szCs w:val="21"/>
                </w:rPr>
                <w:t>resh.edu.ru</w:t>
              </w:r>
            </w:hyperlink>
          </w:p>
        </w:tc>
      </w:tr>
      <w:tr w:rsidR="00D67A4E" w:rsidRPr="00E73AC8" w:rsidTr="0099076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73AC8">
              <w:rPr>
                <w:rFonts w:ascii="Times New Roman" w:eastAsia="Times New Roman" w:hAnsi="Times New Roman" w:cs="Times New Roman"/>
                <w:sz w:val="24"/>
                <w:szCs w:val="24"/>
              </w:rPr>
              <w:t xml:space="preserve">9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Политическое поведение</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4" w:tgtFrame="_blank" w:history="1">
              <w:r>
                <w:rPr>
                  <w:rStyle w:val="ac"/>
                  <w:rFonts w:ascii="Arial" w:hAnsi="Arial" w:cs="Arial"/>
                  <w:color w:val="63A2C1"/>
                  <w:sz w:val="21"/>
                  <w:szCs w:val="21"/>
                </w:rPr>
                <w:t>resh.edu.ru</w:t>
              </w:r>
            </w:hyperlink>
          </w:p>
        </w:tc>
      </w:tr>
      <w:tr w:rsidR="00D67A4E" w:rsidRPr="00E73AC8" w:rsidTr="00832935">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73AC8">
              <w:rPr>
                <w:rFonts w:ascii="Times New Roman" w:eastAsia="Times New Roman" w:hAnsi="Times New Roman" w:cs="Times New Roman"/>
                <w:sz w:val="24"/>
                <w:szCs w:val="24"/>
              </w:rPr>
              <w:t xml:space="preserve">0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Политический процесс и культура политического участия </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5" w:tgtFrame="_blank" w:history="1">
              <w:r>
                <w:rPr>
                  <w:rStyle w:val="ac"/>
                  <w:rFonts w:ascii="Arial" w:hAnsi="Arial" w:cs="Arial"/>
                  <w:color w:val="63A2C1"/>
                  <w:sz w:val="21"/>
                  <w:szCs w:val="21"/>
                </w:rPr>
                <w:t>resh.edu.ru</w:t>
              </w:r>
            </w:hyperlink>
          </w:p>
        </w:tc>
      </w:tr>
      <w:tr w:rsidR="00D67A4E" w:rsidRPr="00E73AC8" w:rsidTr="00B71043">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Политический процесс и культура политического участия</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6" w:tgtFrame="_blank" w:history="1">
              <w:r>
                <w:rPr>
                  <w:rStyle w:val="ac"/>
                  <w:rFonts w:ascii="Arial" w:hAnsi="Arial" w:cs="Arial"/>
                  <w:color w:val="63A2C1"/>
                  <w:sz w:val="21"/>
                  <w:szCs w:val="21"/>
                </w:rPr>
                <w:t>resh.edu.ru</w:t>
              </w:r>
            </w:hyperlink>
          </w:p>
        </w:tc>
      </w:tr>
      <w:tr w:rsidR="00D67A4E" w:rsidRPr="00E73AC8" w:rsidTr="00761CE2">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 по теме «Политическая жизнь общества»</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CD0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7" w:tgtFrame="_blank" w:history="1">
              <w:r>
                <w:rPr>
                  <w:rStyle w:val="ac"/>
                  <w:rFonts w:ascii="Arial" w:hAnsi="Arial" w:cs="Arial"/>
                  <w:color w:val="63A2C1"/>
                  <w:sz w:val="21"/>
                  <w:szCs w:val="21"/>
                </w:rPr>
                <w:t>resh.edu.ru</w:t>
              </w:r>
            </w:hyperlink>
          </w:p>
        </w:tc>
      </w:tr>
      <w:tr w:rsidR="00D67A4E" w:rsidRPr="00E73AC8" w:rsidTr="001522D9">
        <w:tc>
          <w:tcPr>
            <w:tcW w:w="612"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79" w:type="dxa"/>
            <w:gridSpan w:val="2"/>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D67A4E" w:rsidRPr="00E73AC8" w:rsidRDefault="00D67A4E"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Повторительно-обобщающий урок по теме «Политическая жизнь общества»</w:t>
            </w:r>
          </w:p>
        </w:tc>
        <w:tc>
          <w:tcPr>
            <w:tcW w:w="1603"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w:t>
            </w:r>
          </w:p>
        </w:tc>
        <w:tc>
          <w:tcPr>
            <w:tcW w:w="1481" w:type="dxa"/>
            <w:tcBorders>
              <w:top w:val="single" w:sz="4" w:space="0" w:color="auto"/>
              <w:left w:val="single" w:sz="4" w:space="0" w:color="auto"/>
              <w:bottom w:val="single" w:sz="4" w:space="0" w:color="auto"/>
              <w:right w:val="single" w:sz="4" w:space="0" w:color="auto"/>
            </w:tcBorders>
          </w:tcPr>
          <w:p w:rsidR="00D67A4E" w:rsidRPr="00E73AC8" w:rsidRDefault="00596A7C" w:rsidP="00E73AC8">
            <w:pPr>
              <w:jc w:val="both"/>
              <w:rPr>
                <w:rFonts w:ascii="Times New Roman" w:eastAsia="Times New Roman" w:hAnsi="Times New Roman" w:cs="Times New Roman"/>
                <w:sz w:val="24"/>
                <w:szCs w:val="24"/>
              </w:rPr>
            </w:pPr>
            <w:hyperlink r:id="rId68" w:tgtFrame="_blank" w:history="1">
              <w:r>
                <w:rPr>
                  <w:rStyle w:val="ac"/>
                  <w:rFonts w:ascii="Arial" w:hAnsi="Arial" w:cs="Arial"/>
                  <w:color w:val="63A2C1"/>
                  <w:sz w:val="21"/>
                  <w:szCs w:val="21"/>
                </w:rPr>
                <w:t>resh.edu.ru</w:t>
              </w:r>
            </w:hyperlink>
          </w:p>
        </w:tc>
      </w:tr>
      <w:tr w:rsidR="00CD023B" w:rsidRPr="00E73AC8" w:rsidTr="00592D66">
        <w:tc>
          <w:tcPr>
            <w:tcW w:w="9571" w:type="dxa"/>
            <w:gridSpan w:val="6"/>
            <w:tcBorders>
              <w:top w:val="single" w:sz="4" w:space="0" w:color="auto"/>
              <w:left w:val="single" w:sz="4" w:space="0" w:color="auto"/>
              <w:bottom w:val="single" w:sz="4" w:space="0" w:color="auto"/>
              <w:right w:val="single" w:sz="4" w:space="0" w:color="auto"/>
            </w:tcBorders>
          </w:tcPr>
          <w:p w:rsidR="00CD023B" w:rsidRPr="00CD023B" w:rsidRDefault="00CD023B" w:rsidP="00CD023B">
            <w:pPr>
              <w:jc w:val="center"/>
              <w:rPr>
                <w:rFonts w:ascii="Times New Roman" w:eastAsia="Times New Roman" w:hAnsi="Times New Roman" w:cs="Times New Roman"/>
                <w:b/>
                <w:sz w:val="24"/>
                <w:szCs w:val="24"/>
              </w:rPr>
            </w:pPr>
            <w:r w:rsidRPr="00CD023B">
              <w:rPr>
                <w:rFonts w:ascii="Times New Roman" w:eastAsia="Times New Roman" w:hAnsi="Times New Roman" w:cs="Times New Roman"/>
                <w:b/>
                <w:sz w:val="24"/>
                <w:szCs w:val="24"/>
              </w:rPr>
              <w:t>Повторение (5 час.)</w:t>
            </w:r>
          </w:p>
        </w:tc>
      </w:tr>
      <w:tr w:rsidR="00596A7C" w:rsidRPr="00E73AC8" w:rsidTr="00BC69D8">
        <w:tc>
          <w:tcPr>
            <w:tcW w:w="612"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«Экономическая жизнь общества»</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CD0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hyperlink r:id="rId69" w:tgtFrame="_blank" w:history="1">
              <w:r>
                <w:rPr>
                  <w:rStyle w:val="ac"/>
                  <w:rFonts w:ascii="Arial" w:hAnsi="Arial" w:cs="Arial"/>
                  <w:color w:val="63A2C1"/>
                  <w:sz w:val="21"/>
                  <w:szCs w:val="21"/>
                </w:rPr>
                <w:t>resh.edu.ru</w:t>
              </w:r>
            </w:hyperlink>
          </w:p>
        </w:tc>
      </w:tr>
      <w:tr w:rsidR="00596A7C" w:rsidRPr="00E73AC8" w:rsidTr="00D9234D">
        <w:tc>
          <w:tcPr>
            <w:tcW w:w="612" w:type="dxa"/>
            <w:tcBorders>
              <w:top w:val="single" w:sz="4" w:space="0" w:color="auto"/>
              <w:left w:val="single" w:sz="4" w:space="0" w:color="auto"/>
              <w:bottom w:val="single" w:sz="4" w:space="0" w:color="auto"/>
              <w:right w:val="single" w:sz="4" w:space="0" w:color="auto"/>
            </w:tcBorders>
          </w:tcPr>
          <w:p w:rsidR="00596A7C"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proofErr w:type="spellStart"/>
            <w:r>
              <w:rPr>
                <w:rFonts w:ascii="Times New Roman" w:eastAsia="Times New Roman" w:hAnsi="Times New Roman" w:cs="Times New Roman"/>
                <w:sz w:val="24"/>
                <w:szCs w:val="24"/>
              </w:rPr>
              <w:t>нед</w:t>
            </w:r>
            <w:proofErr w:type="spellEnd"/>
            <w:r>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по теме «Экономическая </w:t>
            </w:r>
            <w:r>
              <w:rPr>
                <w:rFonts w:ascii="Times New Roman" w:eastAsia="Times New Roman" w:hAnsi="Times New Roman" w:cs="Times New Roman"/>
                <w:sz w:val="24"/>
                <w:szCs w:val="24"/>
              </w:rPr>
              <w:lastRenderedPageBreak/>
              <w:t>жизнь общества»</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CD0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Письменный </w:t>
            </w:r>
            <w:r>
              <w:rPr>
                <w:rFonts w:ascii="Times New Roman" w:eastAsia="Times New Roman" w:hAnsi="Times New Roman" w:cs="Times New Roman"/>
                <w:sz w:val="24"/>
                <w:szCs w:val="24"/>
              </w:rPr>
              <w:lastRenderedPageBreak/>
              <w:t>опрос</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hyperlink r:id="rId70" w:tgtFrame="_blank" w:history="1">
              <w:r>
                <w:rPr>
                  <w:rStyle w:val="ac"/>
                  <w:rFonts w:ascii="Arial" w:hAnsi="Arial" w:cs="Arial"/>
                  <w:color w:val="63A2C1"/>
                  <w:sz w:val="21"/>
                  <w:szCs w:val="21"/>
                </w:rPr>
                <w:t>resh.edu.ru</w:t>
              </w:r>
            </w:hyperlink>
          </w:p>
        </w:tc>
      </w:tr>
      <w:tr w:rsidR="00596A7C" w:rsidRPr="00E73AC8" w:rsidTr="00C55933">
        <w:tc>
          <w:tcPr>
            <w:tcW w:w="612"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«Социальная сфера»</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CD0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опрос</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hyperlink r:id="rId71" w:tgtFrame="_blank" w:history="1">
              <w:r>
                <w:rPr>
                  <w:rStyle w:val="ac"/>
                  <w:rFonts w:ascii="Arial" w:hAnsi="Arial" w:cs="Arial"/>
                  <w:color w:val="63A2C1"/>
                  <w:sz w:val="21"/>
                  <w:szCs w:val="21"/>
                </w:rPr>
                <w:t>resh.edu.ru</w:t>
              </w:r>
            </w:hyperlink>
          </w:p>
        </w:tc>
      </w:tr>
      <w:tr w:rsidR="00596A7C" w:rsidRPr="00E73AC8" w:rsidTr="00E227CE">
        <w:tc>
          <w:tcPr>
            <w:tcW w:w="612"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по теме «Политическая жизнь общества»</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hyperlink r:id="rId72" w:tgtFrame="_blank" w:history="1">
              <w:r>
                <w:rPr>
                  <w:rStyle w:val="ac"/>
                  <w:rFonts w:ascii="Arial" w:hAnsi="Arial" w:cs="Arial"/>
                  <w:color w:val="63A2C1"/>
                  <w:sz w:val="21"/>
                  <w:szCs w:val="21"/>
                </w:rPr>
                <w:t>resh.edu.ru</w:t>
              </w:r>
            </w:hyperlink>
          </w:p>
        </w:tc>
      </w:tr>
      <w:tr w:rsidR="00596A7C" w:rsidRPr="00E73AC8" w:rsidTr="00EE5E5B">
        <w:tc>
          <w:tcPr>
            <w:tcW w:w="612"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Повторительно-обобщающ</w:t>
            </w:r>
            <w:r>
              <w:rPr>
                <w:rFonts w:ascii="Times New Roman" w:eastAsia="Times New Roman" w:hAnsi="Times New Roman" w:cs="Times New Roman"/>
                <w:sz w:val="24"/>
                <w:szCs w:val="24"/>
              </w:rPr>
              <w:t>ий урок за 11 класс</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3069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hyperlink r:id="rId73" w:tgtFrame="_blank" w:history="1">
              <w:r>
                <w:rPr>
                  <w:rStyle w:val="ac"/>
                  <w:rFonts w:ascii="Arial" w:hAnsi="Arial" w:cs="Arial"/>
                  <w:color w:val="63A2C1"/>
                  <w:sz w:val="21"/>
                  <w:szCs w:val="21"/>
                </w:rPr>
                <w:t>resh.edu.ru</w:t>
              </w:r>
            </w:hyperlink>
          </w:p>
        </w:tc>
      </w:tr>
      <w:tr w:rsidR="00596A7C" w:rsidRPr="00E73AC8" w:rsidTr="00BC6966">
        <w:tc>
          <w:tcPr>
            <w:tcW w:w="612"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79" w:type="dxa"/>
            <w:gridSpan w:val="2"/>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E73AC8">
              <w:rPr>
                <w:rFonts w:ascii="Times New Roman" w:eastAsia="Times New Roman" w:hAnsi="Times New Roman" w:cs="Times New Roman"/>
                <w:sz w:val="24"/>
                <w:szCs w:val="24"/>
              </w:rPr>
              <w:t xml:space="preserve"> </w:t>
            </w:r>
            <w:proofErr w:type="spellStart"/>
            <w:r w:rsidRPr="00E73AC8">
              <w:rPr>
                <w:rFonts w:ascii="Times New Roman" w:eastAsia="Times New Roman" w:hAnsi="Times New Roman" w:cs="Times New Roman"/>
                <w:sz w:val="24"/>
                <w:szCs w:val="24"/>
              </w:rPr>
              <w:t>нед</w:t>
            </w:r>
            <w:proofErr w:type="spellEnd"/>
            <w:r w:rsidRPr="00E73AC8">
              <w:rPr>
                <w:rFonts w:ascii="Times New Roman" w:eastAsia="Times New Roman" w:hAnsi="Times New Roman" w:cs="Times New Roman"/>
                <w:sz w:val="24"/>
                <w:szCs w:val="24"/>
              </w:rPr>
              <w:t>.</w:t>
            </w:r>
          </w:p>
        </w:tc>
        <w:tc>
          <w:tcPr>
            <w:tcW w:w="4696"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sidRPr="00E73AC8">
              <w:rPr>
                <w:rFonts w:ascii="Times New Roman" w:eastAsia="Times New Roman" w:hAnsi="Times New Roman" w:cs="Times New Roman"/>
                <w:sz w:val="24"/>
                <w:szCs w:val="24"/>
              </w:rPr>
              <w:t xml:space="preserve">Заключение </w:t>
            </w:r>
          </w:p>
        </w:tc>
        <w:tc>
          <w:tcPr>
            <w:tcW w:w="1603"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tc>
        <w:tc>
          <w:tcPr>
            <w:tcW w:w="1481" w:type="dxa"/>
            <w:tcBorders>
              <w:top w:val="single" w:sz="4" w:space="0" w:color="auto"/>
              <w:left w:val="single" w:sz="4" w:space="0" w:color="auto"/>
              <w:bottom w:val="single" w:sz="4" w:space="0" w:color="auto"/>
              <w:right w:val="single" w:sz="4" w:space="0" w:color="auto"/>
            </w:tcBorders>
          </w:tcPr>
          <w:p w:rsidR="00596A7C" w:rsidRPr="00E73AC8" w:rsidRDefault="00596A7C" w:rsidP="00E73A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Нет </w:t>
            </w:r>
          </w:p>
        </w:tc>
      </w:tr>
    </w:tbl>
    <w:p w:rsidR="00E73AC8" w:rsidRPr="00E73AC8" w:rsidRDefault="00E73AC8" w:rsidP="00E73AC8">
      <w:pPr>
        <w:spacing w:after="0" w:line="240" w:lineRule="auto"/>
        <w:rPr>
          <w:rFonts w:ascii="Times New Roman" w:eastAsia="Times New Roman" w:hAnsi="Times New Roman" w:cs="Times New Roman"/>
          <w:sz w:val="24"/>
          <w:szCs w:val="24"/>
          <w:lang w:eastAsia="ru-RU"/>
        </w:rPr>
      </w:pPr>
    </w:p>
    <w:p w:rsidR="00E73AC8" w:rsidRPr="00E73AC8" w:rsidRDefault="00E73AC8" w:rsidP="00E73AC8">
      <w:pPr>
        <w:contextualSpacing/>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Материально-техническое обеспечение образовательного процесса</w:t>
      </w:r>
    </w:p>
    <w:p w:rsidR="00E73AC8" w:rsidRPr="00E73AC8" w:rsidRDefault="00E73AC8" w:rsidP="00E73AC8">
      <w:pPr>
        <w:spacing w:after="0" w:line="240" w:lineRule="auto"/>
        <w:jc w:val="center"/>
        <w:rPr>
          <w:rFonts w:ascii="Times New Roman" w:eastAsia="Times New Roman" w:hAnsi="Times New Roman" w:cs="Times New Roman"/>
          <w:b/>
          <w:sz w:val="24"/>
          <w:szCs w:val="24"/>
          <w:lang w:eastAsia="ru-RU"/>
        </w:rPr>
      </w:pPr>
      <w:r w:rsidRPr="00E73AC8">
        <w:rPr>
          <w:rFonts w:ascii="Times New Roman" w:eastAsia="Times New Roman" w:hAnsi="Times New Roman" w:cs="Times New Roman"/>
          <w:b/>
          <w:sz w:val="24"/>
          <w:szCs w:val="24"/>
          <w:lang w:eastAsia="ru-RU"/>
        </w:rPr>
        <w:t xml:space="preserve">Литература </w:t>
      </w:r>
    </w:p>
    <w:p w:rsidR="00E73AC8" w:rsidRPr="00E73AC8" w:rsidRDefault="00EB66F1" w:rsidP="00E73AC8">
      <w:pPr>
        <w:numPr>
          <w:ilvl w:val="0"/>
          <w:numId w:val="3"/>
        </w:numPr>
        <w:spacing w:after="0" w:line="240" w:lineRule="auto"/>
        <w:contextualSpacing/>
        <w:jc w:val="both"/>
        <w:rPr>
          <w:rFonts w:ascii="Times New Roman" w:hAnsi="Times New Roman" w:cs="Calibri"/>
          <w:sz w:val="24"/>
          <w:szCs w:val="24"/>
        </w:rPr>
      </w:pPr>
      <w:r>
        <w:rPr>
          <w:rFonts w:ascii="Times New Roman" w:hAnsi="Times New Roman" w:cs="Calibri"/>
          <w:sz w:val="24"/>
          <w:szCs w:val="24"/>
        </w:rPr>
        <w:t>Обществознание. 11</w:t>
      </w:r>
      <w:r w:rsidR="00E73AC8" w:rsidRPr="00E73AC8">
        <w:rPr>
          <w:rFonts w:ascii="Times New Roman" w:hAnsi="Times New Roman" w:cs="Calibri"/>
          <w:sz w:val="24"/>
          <w:szCs w:val="24"/>
        </w:rPr>
        <w:t xml:space="preserve"> кл</w:t>
      </w:r>
      <w:r>
        <w:rPr>
          <w:rFonts w:ascii="Times New Roman" w:hAnsi="Times New Roman" w:cs="Calibri"/>
          <w:sz w:val="24"/>
          <w:szCs w:val="24"/>
        </w:rPr>
        <w:t>асс. Боголюбов Л.Н., Городецкая Н. И., Иванова Л. Ф</w:t>
      </w:r>
      <w:r w:rsidR="00E73AC8" w:rsidRPr="00E73AC8">
        <w:rPr>
          <w:rFonts w:ascii="Times New Roman" w:hAnsi="Times New Roman" w:cs="Calibri"/>
          <w:sz w:val="24"/>
          <w:szCs w:val="24"/>
        </w:rPr>
        <w:t>. / под ред. Боголюбова Л.Н.. М.: Просвещение, 2017.</w:t>
      </w:r>
    </w:p>
    <w:p w:rsidR="00E73AC8" w:rsidRPr="00E73AC8" w:rsidRDefault="00E73AC8" w:rsidP="00E73AC8">
      <w:pPr>
        <w:numPr>
          <w:ilvl w:val="0"/>
          <w:numId w:val="3"/>
        </w:num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Раб</w:t>
      </w:r>
      <w:r w:rsidR="00EB66F1">
        <w:rPr>
          <w:rFonts w:ascii="Times New Roman" w:eastAsia="Times New Roman" w:hAnsi="Times New Roman" w:cs="Times New Roman"/>
          <w:sz w:val="24"/>
          <w:szCs w:val="24"/>
          <w:lang w:eastAsia="ru-RU"/>
        </w:rPr>
        <w:t>очая тетрадь. Обществознание. 11</w:t>
      </w:r>
      <w:r w:rsidRPr="00E73AC8">
        <w:rPr>
          <w:rFonts w:ascii="Times New Roman" w:eastAsia="Times New Roman" w:hAnsi="Times New Roman" w:cs="Times New Roman"/>
          <w:sz w:val="24"/>
          <w:szCs w:val="24"/>
          <w:lang w:eastAsia="ru-RU"/>
        </w:rPr>
        <w:t xml:space="preserve"> класс. О.А. Котова, Т. Е. </w:t>
      </w:r>
      <w:proofErr w:type="spellStart"/>
      <w:r w:rsidRPr="00E73AC8">
        <w:rPr>
          <w:rFonts w:ascii="Times New Roman" w:eastAsia="Times New Roman" w:hAnsi="Times New Roman" w:cs="Times New Roman"/>
          <w:sz w:val="24"/>
          <w:szCs w:val="24"/>
          <w:lang w:eastAsia="ru-RU"/>
        </w:rPr>
        <w:t>Лискова</w:t>
      </w:r>
      <w:proofErr w:type="spellEnd"/>
      <w:r w:rsidRPr="00E73AC8">
        <w:rPr>
          <w:rFonts w:ascii="Times New Roman" w:eastAsia="Times New Roman" w:hAnsi="Times New Roman" w:cs="Times New Roman"/>
          <w:sz w:val="24"/>
          <w:szCs w:val="24"/>
          <w:lang w:eastAsia="ru-RU"/>
        </w:rPr>
        <w:t>. М.:                            Просвещение,2017</w:t>
      </w:r>
    </w:p>
    <w:p w:rsidR="00E73AC8" w:rsidRPr="00E73AC8" w:rsidRDefault="00E73AC8" w:rsidP="00E73AC8">
      <w:pPr>
        <w:numPr>
          <w:ilvl w:val="0"/>
          <w:numId w:val="3"/>
        </w:num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Поурочные разработки по обществознанию  к учебнику под ред. Л. Н. Боголюбова и др.   – А. В. </w:t>
      </w:r>
      <w:proofErr w:type="spellStart"/>
      <w:r w:rsidRPr="00E73AC8">
        <w:rPr>
          <w:rFonts w:ascii="Times New Roman" w:eastAsia="Times New Roman" w:hAnsi="Times New Roman" w:cs="Times New Roman"/>
          <w:sz w:val="24"/>
          <w:szCs w:val="24"/>
          <w:lang w:eastAsia="ru-RU"/>
        </w:rPr>
        <w:t>Поздеев</w:t>
      </w:r>
      <w:proofErr w:type="spellEnd"/>
      <w:proofErr w:type="gramStart"/>
      <w:r w:rsidRPr="00E73AC8">
        <w:rPr>
          <w:rFonts w:ascii="Times New Roman" w:eastAsia="Times New Roman" w:hAnsi="Times New Roman" w:cs="Times New Roman"/>
          <w:sz w:val="24"/>
          <w:szCs w:val="24"/>
          <w:lang w:eastAsia="ru-RU"/>
        </w:rPr>
        <w:t xml:space="preserve"> ;</w:t>
      </w:r>
      <w:proofErr w:type="gramEnd"/>
      <w:r w:rsidRPr="00E73AC8">
        <w:rPr>
          <w:rFonts w:ascii="Times New Roman" w:eastAsia="Times New Roman" w:hAnsi="Times New Roman" w:cs="Times New Roman"/>
          <w:sz w:val="24"/>
          <w:szCs w:val="24"/>
          <w:lang w:eastAsia="ru-RU"/>
        </w:rPr>
        <w:t xml:space="preserve"> М.: «ВАКО» 2017 г.</w:t>
      </w:r>
    </w:p>
    <w:p w:rsidR="00E73AC8" w:rsidRPr="00E73AC8" w:rsidRDefault="00E73AC8" w:rsidP="00E73AC8">
      <w:pPr>
        <w:spacing w:after="0" w:line="240" w:lineRule="auto"/>
        <w:jc w:val="center"/>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Оборудование </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xml:space="preserve">-компьютер, </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r w:rsidRPr="00E73AC8">
        <w:rPr>
          <w:rFonts w:ascii="Times New Roman" w:eastAsia="Times New Roman" w:hAnsi="Times New Roman" w:cs="Times New Roman"/>
          <w:sz w:val="24"/>
          <w:szCs w:val="24"/>
          <w:lang w:eastAsia="ru-RU"/>
        </w:rPr>
        <w:t>- проектор.</w:t>
      </w:r>
    </w:p>
    <w:p w:rsidR="00E73AC8" w:rsidRPr="00E73AC8" w:rsidRDefault="00E73AC8" w:rsidP="00E73AC8">
      <w:pPr>
        <w:spacing w:after="0" w:line="240" w:lineRule="auto"/>
        <w:jc w:val="both"/>
        <w:rPr>
          <w:rFonts w:ascii="Times New Roman" w:eastAsia="Times New Roman" w:hAnsi="Times New Roman" w:cs="Times New Roman"/>
          <w:sz w:val="24"/>
          <w:szCs w:val="24"/>
          <w:lang w:eastAsia="ru-RU"/>
        </w:rPr>
      </w:pPr>
    </w:p>
    <w:p w:rsidR="00E73AC8" w:rsidRPr="00E73AC8" w:rsidRDefault="00E73AC8" w:rsidP="00E73AC8"/>
    <w:p w:rsidR="005F6211" w:rsidRDefault="005F6211"/>
    <w:sectPr w:rsidR="005F6211">
      <w:footerReference w:type="default" r:id="rI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61" w:rsidRDefault="00C66761">
      <w:pPr>
        <w:spacing w:after="0" w:line="240" w:lineRule="auto"/>
      </w:pPr>
      <w:r>
        <w:separator/>
      </w:r>
    </w:p>
  </w:endnote>
  <w:endnote w:type="continuationSeparator" w:id="0">
    <w:p w:rsidR="00C66761" w:rsidRDefault="00C6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52491"/>
      <w:docPartObj>
        <w:docPartGallery w:val="Page Numbers (Bottom of Page)"/>
        <w:docPartUnique/>
      </w:docPartObj>
    </w:sdtPr>
    <w:sdtContent>
      <w:p w:rsidR="00592D66" w:rsidRDefault="00592D66">
        <w:pPr>
          <w:pStyle w:val="a8"/>
          <w:jc w:val="center"/>
        </w:pPr>
        <w:r>
          <w:fldChar w:fldCharType="begin"/>
        </w:r>
        <w:r>
          <w:instrText>PAGE   \* MERGEFORMAT</w:instrText>
        </w:r>
        <w:r>
          <w:fldChar w:fldCharType="separate"/>
        </w:r>
        <w:r w:rsidR="00B20DB7">
          <w:rPr>
            <w:noProof/>
          </w:rPr>
          <w:t>8</w:t>
        </w:r>
        <w:r>
          <w:fldChar w:fldCharType="end"/>
        </w:r>
      </w:p>
    </w:sdtContent>
  </w:sdt>
  <w:p w:rsidR="00592D66" w:rsidRDefault="00592D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61" w:rsidRDefault="00C66761">
      <w:pPr>
        <w:spacing w:after="0" w:line="240" w:lineRule="auto"/>
      </w:pPr>
      <w:r>
        <w:separator/>
      </w:r>
    </w:p>
  </w:footnote>
  <w:footnote w:type="continuationSeparator" w:id="0">
    <w:p w:rsidR="00C66761" w:rsidRDefault="00C66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C9F"/>
    <w:multiLevelType w:val="multilevel"/>
    <w:tmpl w:val="532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A233D"/>
    <w:multiLevelType w:val="hybridMultilevel"/>
    <w:tmpl w:val="CDD60508"/>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46D6F7B"/>
    <w:multiLevelType w:val="multilevel"/>
    <w:tmpl w:val="410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E4B03"/>
    <w:multiLevelType w:val="multilevel"/>
    <w:tmpl w:val="FDC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E3917"/>
    <w:multiLevelType w:val="hybridMultilevel"/>
    <w:tmpl w:val="DA383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592E70"/>
    <w:multiLevelType w:val="multilevel"/>
    <w:tmpl w:val="85A8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A1AE2"/>
    <w:multiLevelType w:val="multilevel"/>
    <w:tmpl w:val="2B30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74D25"/>
    <w:multiLevelType w:val="multilevel"/>
    <w:tmpl w:val="A15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04F13"/>
    <w:multiLevelType w:val="multilevel"/>
    <w:tmpl w:val="861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C8"/>
    <w:rsid w:val="00306907"/>
    <w:rsid w:val="003A52EC"/>
    <w:rsid w:val="00592D66"/>
    <w:rsid w:val="00596A7C"/>
    <w:rsid w:val="005B495D"/>
    <w:rsid w:val="005F3B64"/>
    <w:rsid w:val="005F6211"/>
    <w:rsid w:val="00A32CDC"/>
    <w:rsid w:val="00B20DB7"/>
    <w:rsid w:val="00C17F3C"/>
    <w:rsid w:val="00C66761"/>
    <w:rsid w:val="00CD023B"/>
    <w:rsid w:val="00D67A4E"/>
    <w:rsid w:val="00DC3C12"/>
    <w:rsid w:val="00E73AC8"/>
    <w:rsid w:val="00EB66F1"/>
    <w:rsid w:val="00FE3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C8"/>
  </w:style>
  <w:style w:type="numbering" w:customStyle="1" w:styleId="11">
    <w:name w:val="Нет списка11"/>
    <w:next w:val="a2"/>
    <w:uiPriority w:val="99"/>
    <w:semiHidden/>
    <w:unhideWhenUsed/>
    <w:rsid w:val="00E73AC8"/>
  </w:style>
  <w:style w:type="paragraph" w:styleId="a3">
    <w:name w:val="List Paragraph"/>
    <w:basedOn w:val="a"/>
    <w:uiPriority w:val="34"/>
    <w:qFormat/>
    <w:rsid w:val="00E73AC8"/>
    <w:pPr>
      <w:ind w:left="720"/>
      <w:contextualSpacing/>
    </w:pPr>
    <w:rPr>
      <w:rFonts w:ascii="Calibri" w:eastAsia="Times New Roman" w:hAnsi="Calibri" w:cs="Times New Roman"/>
      <w:lang w:eastAsia="ru-RU"/>
    </w:rPr>
  </w:style>
  <w:style w:type="paragraph" w:customStyle="1" w:styleId="dash041e0431044b0447043d044b0439">
    <w:name w:val="dash041e_0431_044b_0447_043d_044b_0439"/>
    <w:basedOn w:val="a"/>
    <w:rsid w:val="00E73AC8"/>
    <w:pPr>
      <w:spacing w:after="0" w:line="240" w:lineRule="auto"/>
    </w:pPr>
    <w:rPr>
      <w:rFonts w:ascii="Times New Roman" w:eastAsia="Times New Roman" w:hAnsi="Times New Roman" w:cs="Times New Roman"/>
      <w:sz w:val="24"/>
      <w:szCs w:val="24"/>
      <w:lang w:eastAsia="ru-RU"/>
    </w:rPr>
  </w:style>
  <w:style w:type="character" w:customStyle="1" w:styleId="ListParagraph">
    <w:name w:val="List Paragraph Знак"/>
    <w:link w:val="10"/>
    <w:locked/>
    <w:rsid w:val="00E73AC8"/>
    <w:rPr>
      <w:rFonts w:ascii="Calibri" w:hAnsi="Calibri" w:cs="Calibri"/>
    </w:rPr>
  </w:style>
  <w:style w:type="paragraph" w:customStyle="1" w:styleId="10">
    <w:name w:val="Абзац списка1"/>
    <w:basedOn w:val="a"/>
    <w:link w:val="ListParagraph"/>
    <w:rsid w:val="00E73AC8"/>
    <w:pPr>
      <w:ind w:left="720"/>
      <w:contextualSpacing/>
    </w:pPr>
    <w:rPr>
      <w:rFonts w:ascii="Calibri" w:hAnsi="Calibri" w:cs="Calibri"/>
    </w:rPr>
  </w:style>
  <w:style w:type="table" w:styleId="a4">
    <w:name w:val="Table Grid"/>
    <w:basedOn w:val="a1"/>
    <w:uiPriority w:val="59"/>
    <w:rsid w:val="00E7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E73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3AC8"/>
  </w:style>
  <w:style w:type="paragraph" w:styleId="a5">
    <w:name w:val="Normal (Web)"/>
    <w:basedOn w:val="a"/>
    <w:uiPriority w:val="99"/>
    <w:semiHidden/>
    <w:unhideWhenUsed/>
    <w:rsid w:val="00E73A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E7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3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73A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73A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73A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73AC8"/>
    <w:rPr>
      <w:rFonts w:ascii="Tahoma" w:eastAsia="Times New Roman" w:hAnsi="Tahoma" w:cs="Tahoma"/>
      <w:sz w:val="16"/>
      <w:szCs w:val="16"/>
      <w:lang w:eastAsia="ru-RU"/>
    </w:rPr>
  </w:style>
  <w:style w:type="character" w:styleId="ac">
    <w:name w:val="Hyperlink"/>
    <w:basedOn w:val="a0"/>
    <w:uiPriority w:val="99"/>
    <w:semiHidden/>
    <w:unhideWhenUsed/>
    <w:rsid w:val="00596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AC8"/>
  </w:style>
  <w:style w:type="numbering" w:customStyle="1" w:styleId="11">
    <w:name w:val="Нет списка11"/>
    <w:next w:val="a2"/>
    <w:uiPriority w:val="99"/>
    <w:semiHidden/>
    <w:unhideWhenUsed/>
    <w:rsid w:val="00E73AC8"/>
  </w:style>
  <w:style w:type="paragraph" w:styleId="a3">
    <w:name w:val="List Paragraph"/>
    <w:basedOn w:val="a"/>
    <w:uiPriority w:val="34"/>
    <w:qFormat/>
    <w:rsid w:val="00E73AC8"/>
    <w:pPr>
      <w:ind w:left="720"/>
      <w:contextualSpacing/>
    </w:pPr>
    <w:rPr>
      <w:rFonts w:ascii="Calibri" w:eastAsia="Times New Roman" w:hAnsi="Calibri" w:cs="Times New Roman"/>
      <w:lang w:eastAsia="ru-RU"/>
    </w:rPr>
  </w:style>
  <w:style w:type="paragraph" w:customStyle="1" w:styleId="dash041e0431044b0447043d044b0439">
    <w:name w:val="dash041e_0431_044b_0447_043d_044b_0439"/>
    <w:basedOn w:val="a"/>
    <w:rsid w:val="00E73AC8"/>
    <w:pPr>
      <w:spacing w:after="0" w:line="240" w:lineRule="auto"/>
    </w:pPr>
    <w:rPr>
      <w:rFonts w:ascii="Times New Roman" w:eastAsia="Times New Roman" w:hAnsi="Times New Roman" w:cs="Times New Roman"/>
      <w:sz w:val="24"/>
      <w:szCs w:val="24"/>
      <w:lang w:eastAsia="ru-RU"/>
    </w:rPr>
  </w:style>
  <w:style w:type="character" w:customStyle="1" w:styleId="ListParagraph">
    <w:name w:val="List Paragraph Знак"/>
    <w:link w:val="10"/>
    <w:locked/>
    <w:rsid w:val="00E73AC8"/>
    <w:rPr>
      <w:rFonts w:ascii="Calibri" w:hAnsi="Calibri" w:cs="Calibri"/>
    </w:rPr>
  </w:style>
  <w:style w:type="paragraph" w:customStyle="1" w:styleId="10">
    <w:name w:val="Абзац списка1"/>
    <w:basedOn w:val="a"/>
    <w:link w:val="ListParagraph"/>
    <w:rsid w:val="00E73AC8"/>
    <w:pPr>
      <w:ind w:left="720"/>
      <w:contextualSpacing/>
    </w:pPr>
    <w:rPr>
      <w:rFonts w:ascii="Calibri" w:hAnsi="Calibri" w:cs="Calibri"/>
    </w:rPr>
  </w:style>
  <w:style w:type="table" w:styleId="a4">
    <w:name w:val="Table Grid"/>
    <w:basedOn w:val="a1"/>
    <w:uiPriority w:val="59"/>
    <w:rsid w:val="00E7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E73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3AC8"/>
  </w:style>
  <w:style w:type="paragraph" w:styleId="a5">
    <w:name w:val="Normal (Web)"/>
    <w:basedOn w:val="a"/>
    <w:uiPriority w:val="99"/>
    <w:semiHidden/>
    <w:unhideWhenUsed/>
    <w:rsid w:val="00E73A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E7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73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73A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73A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73A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73A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73AC8"/>
    <w:rPr>
      <w:rFonts w:ascii="Tahoma" w:eastAsia="Times New Roman" w:hAnsi="Tahoma" w:cs="Tahoma"/>
      <w:sz w:val="16"/>
      <w:szCs w:val="16"/>
      <w:lang w:eastAsia="ru-RU"/>
    </w:rPr>
  </w:style>
  <w:style w:type="character" w:styleId="ac">
    <w:name w:val="Hyperlink"/>
    <w:basedOn w:val="a0"/>
    <w:uiPriority w:val="99"/>
    <w:semiHidden/>
    <w:unhideWhenUsed/>
    <w:rsid w:val="00596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esh.edu.ru/" TargetMode="External"/><Relationship Id="rId21" Type="http://schemas.openxmlformats.org/officeDocument/2006/relationships/hyperlink" Target="http://resh.edu.ru/" TargetMode="External"/><Relationship Id="rId42" Type="http://schemas.openxmlformats.org/officeDocument/2006/relationships/hyperlink" Target="http://resh.edu.ru/" TargetMode="External"/><Relationship Id="rId47" Type="http://schemas.openxmlformats.org/officeDocument/2006/relationships/hyperlink" Target="http://resh.edu.ru/" TargetMode="External"/><Relationship Id="rId63" Type="http://schemas.openxmlformats.org/officeDocument/2006/relationships/hyperlink" Target="http://resh.edu.ru/" TargetMode="External"/><Relationship Id="rId68" Type="http://schemas.openxmlformats.org/officeDocument/2006/relationships/hyperlink" Target="http://resh.edu.ru/" TargetMode="External"/><Relationship Id="rId2" Type="http://schemas.openxmlformats.org/officeDocument/2006/relationships/styles" Target="styles.xml"/><Relationship Id="rId16" Type="http://schemas.openxmlformats.org/officeDocument/2006/relationships/hyperlink" Target="http://resh.edu.ru/" TargetMode="External"/><Relationship Id="rId29" Type="http://schemas.openxmlformats.org/officeDocument/2006/relationships/hyperlink" Target="http://resh.edu.ru/" TargetMode="External"/><Relationship Id="rId11" Type="http://schemas.openxmlformats.org/officeDocument/2006/relationships/hyperlink" Target="http://resh.edu.ru/" TargetMode="External"/><Relationship Id="rId24" Type="http://schemas.openxmlformats.org/officeDocument/2006/relationships/hyperlink" Target="http://resh.edu.ru/" TargetMode="External"/><Relationship Id="rId32" Type="http://schemas.openxmlformats.org/officeDocument/2006/relationships/hyperlink" Target="http://resh.edu.ru/" TargetMode="External"/><Relationship Id="rId37"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resh.edu.ru/" TargetMode="External"/><Relationship Id="rId53" Type="http://schemas.openxmlformats.org/officeDocument/2006/relationships/hyperlink" Target="http://resh.edu.ru/" TargetMode="External"/><Relationship Id="rId58" Type="http://schemas.openxmlformats.org/officeDocument/2006/relationships/hyperlink" Target="http://resh.edu.ru/" TargetMode="External"/><Relationship Id="rId66" Type="http://schemas.openxmlformats.org/officeDocument/2006/relationships/hyperlink" Target="http://resh.edu.ru/"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resh.edu.ru/" TargetMode="External"/><Relationship Id="rId19" Type="http://schemas.openxmlformats.org/officeDocument/2006/relationships/hyperlink" Target="http://resh.edu.ru/" TargetMode="External"/><Relationship Id="rId14" Type="http://schemas.openxmlformats.org/officeDocument/2006/relationships/hyperlink" Target="http://resh.edu.ru/" TargetMode="External"/><Relationship Id="rId22" Type="http://schemas.openxmlformats.org/officeDocument/2006/relationships/hyperlink" Target="http://resh.edu.ru/" TargetMode="External"/><Relationship Id="rId27" Type="http://schemas.openxmlformats.org/officeDocument/2006/relationships/hyperlink" Target="http://resh.edu.ru/" TargetMode="External"/><Relationship Id="rId30" Type="http://schemas.openxmlformats.org/officeDocument/2006/relationships/hyperlink" Target="http://resh.edu.ru/" TargetMode="External"/><Relationship Id="rId35" Type="http://schemas.openxmlformats.org/officeDocument/2006/relationships/hyperlink" Target="http://resh.edu.ru/" TargetMode="External"/><Relationship Id="rId43" Type="http://schemas.openxmlformats.org/officeDocument/2006/relationships/hyperlink" Target="http://resh.edu.ru/" TargetMode="External"/><Relationship Id="rId48" Type="http://schemas.openxmlformats.org/officeDocument/2006/relationships/hyperlink" Target="http://resh.edu.ru/" TargetMode="External"/><Relationship Id="rId56" Type="http://schemas.openxmlformats.org/officeDocument/2006/relationships/hyperlink" Target="http://resh.edu.ru/" TargetMode="External"/><Relationship Id="rId64" Type="http://schemas.openxmlformats.org/officeDocument/2006/relationships/hyperlink" Target="http://resh.edu.ru/" TargetMode="External"/><Relationship Id="rId69" Type="http://schemas.openxmlformats.org/officeDocument/2006/relationships/hyperlink" Target="http://resh.edu.ru/" TargetMode="External"/><Relationship Id="rId8" Type="http://schemas.openxmlformats.org/officeDocument/2006/relationships/hyperlink" Target="http://resh.edu.ru/" TargetMode="External"/><Relationship Id="rId51" Type="http://schemas.openxmlformats.org/officeDocument/2006/relationships/hyperlink" Target="http://resh.edu.ru/" TargetMode="External"/><Relationship Id="rId72" Type="http://schemas.openxmlformats.org/officeDocument/2006/relationships/hyperlink" Target="http://resh.edu.ru/" TargetMode="External"/><Relationship Id="rId3" Type="http://schemas.microsoft.com/office/2007/relationships/stylesWithEffects" Target="stylesWithEffects.xml"/><Relationship Id="rId12" Type="http://schemas.openxmlformats.org/officeDocument/2006/relationships/hyperlink" Target="http://resh.edu.ru/" TargetMode="External"/><Relationship Id="rId17" Type="http://schemas.openxmlformats.org/officeDocument/2006/relationships/hyperlink" Target="http://resh.edu.ru/" TargetMode="External"/><Relationship Id="rId25" Type="http://schemas.openxmlformats.org/officeDocument/2006/relationships/hyperlink" Target="http://resh.edu.ru/" TargetMode="External"/><Relationship Id="rId33" Type="http://schemas.openxmlformats.org/officeDocument/2006/relationships/hyperlink" Target="http://resh.edu.ru/" TargetMode="External"/><Relationship Id="rId38" Type="http://schemas.openxmlformats.org/officeDocument/2006/relationships/hyperlink" Target="http://resh.edu.ru/" TargetMode="External"/><Relationship Id="rId46" Type="http://schemas.openxmlformats.org/officeDocument/2006/relationships/hyperlink" Target="http://resh.edu.ru/" TargetMode="External"/><Relationship Id="rId59" Type="http://schemas.openxmlformats.org/officeDocument/2006/relationships/hyperlink" Target="http://resh.edu.ru/" TargetMode="External"/><Relationship Id="rId67" Type="http://schemas.openxmlformats.org/officeDocument/2006/relationships/hyperlink" Target="http://resh.edu.ru/" TargetMode="External"/><Relationship Id="rId20" Type="http://schemas.openxmlformats.org/officeDocument/2006/relationships/hyperlink" Target="http://resh.edu.ru/" TargetMode="External"/><Relationship Id="rId41" Type="http://schemas.openxmlformats.org/officeDocument/2006/relationships/hyperlink" Target="http://resh.edu.ru/" TargetMode="External"/><Relationship Id="rId54" Type="http://schemas.openxmlformats.org/officeDocument/2006/relationships/hyperlink" Target="http://resh.edu.ru/" TargetMode="External"/><Relationship Id="rId62" Type="http://schemas.openxmlformats.org/officeDocument/2006/relationships/hyperlink" Target="http://resh.edu.ru/" TargetMode="External"/><Relationship Id="rId70" Type="http://schemas.openxmlformats.org/officeDocument/2006/relationships/hyperlink" Target="http://resh.edu.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resh.edu.ru/" TargetMode="External"/><Relationship Id="rId23" Type="http://schemas.openxmlformats.org/officeDocument/2006/relationships/hyperlink" Target="http://resh.edu.ru/" TargetMode="External"/><Relationship Id="rId28" Type="http://schemas.openxmlformats.org/officeDocument/2006/relationships/hyperlink" Target="http://resh.edu.ru/" TargetMode="External"/><Relationship Id="rId36" Type="http://schemas.openxmlformats.org/officeDocument/2006/relationships/hyperlink" Target="http://resh.edu.ru/" TargetMode="External"/><Relationship Id="rId49" Type="http://schemas.openxmlformats.org/officeDocument/2006/relationships/hyperlink" Target="http://resh.edu.ru/" TargetMode="External"/><Relationship Id="rId57" Type="http://schemas.openxmlformats.org/officeDocument/2006/relationships/hyperlink" Target="http://resh.edu.ru/" TargetMode="External"/><Relationship Id="rId10" Type="http://schemas.openxmlformats.org/officeDocument/2006/relationships/hyperlink" Target="http://resh.edu.ru/" TargetMode="External"/><Relationship Id="rId31" Type="http://schemas.openxmlformats.org/officeDocument/2006/relationships/hyperlink" Target="http://resh.edu.ru/" TargetMode="External"/><Relationship Id="rId44" Type="http://schemas.openxmlformats.org/officeDocument/2006/relationships/hyperlink" Target="http://resh.edu.ru/" TargetMode="External"/><Relationship Id="rId52" Type="http://schemas.openxmlformats.org/officeDocument/2006/relationships/hyperlink" Target="http://resh.edu.ru/" TargetMode="External"/><Relationship Id="rId60" Type="http://schemas.openxmlformats.org/officeDocument/2006/relationships/hyperlink" Target="http://resh.edu.ru/" TargetMode="External"/><Relationship Id="rId65" Type="http://schemas.openxmlformats.org/officeDocument/2006/relationships/hyperlink" Target="http://resh.edu.ru/" TargetMode="External"/><Relationship Id="rId73" Type="http://schemas.openxmlformats.org/officeDocument/2006/relationships/hyperlink" Target="http://resh.edu.ru/" TargetMode="External"/><Relationship Id="rId4" Type="http://schemas.openxmlformats.org/officeDocument/2006/relationships/settings" Target="settings.xml"/><Relationship Id="rId9" Type="http://schemas.openxmlformats.org/officeDocument/2006/relationships/hyperlink" Target="http://resh.edu.ru/" TargetMode="External"/><Relationship Id="rId13" Type="http://schemas.openxmlformats.org/officeDocument/2006/relationships/hyperlink" Target="http://resh.edu.ru/" TargetMode="External"/><Relationship Id="rId18" Type="http://schemas.openxmlformats.org/officeDocument/2006/relationships/hyperlink" Target="http://resh.edu.ru/" TargetMode="External"/><Relationship Id="rId39" Type="http://schemas.openxmlformats.org/officeDocument/2006/relationships/hyperlink" Target="http://resh.edu.ru/" TargetMode="External"/><Relationship Id="rId34" Type="http://schemas.openxmlformats.org/officeDocument/2006/relationships/hyperlink" Target="http://resh.edu.ru/" TargetMode="External"/><Relationship Id="rId50" Type="http://schemas.openxmlformats.org/officeDocument/2006/relationships/hyperlink" Target="http://resh.edu.ru/" TargetMode="External"/><Relationship Id="rId55" Type="http://schemas.openxmlformats.org/officeDocument/2006/relationships/hyperlink" Target="http://resh.edu.r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13</Pages>
  <Words>5071</Words>
  <Characters>28910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2022-02-06T11:40:00Z</dcterms:created>
  <dcterms:modified xsi:type="dcterms:W3CDTF">2022-10-18T11:00:00Z</dcterms:modified>
</cp:coreProperties>
</file>